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BE2F5" w14:textId="639F4DCE" w:rsidR="00BB718F" w:rsidRDefault="00BB718F" w:rsidP="00C752EA">
      <w:pPr>
        <w:rPr>
          <w:rFonts w:ascii="Arial" w:hAnsi="Arial" w:cs="Arial"/>
          <w:sz w:val="28"/>
          <w:szCs w:val="28"/>
        </w:rPr>
      </w:pPr>
    </w:p>
    <w:p w14:paraId="17BDDE20" w14:textId="77777777" w:rsidR="00E573F2" w:rsidRDefault="00E573F2" w:rsidP="00E573F2">
      <w:pPr>
        <w:spacing w:after="0"/>
        <w:jc w:val="center"/>
        <w:rPr>
          <w:rFonts w:ascii="Arial" w:hAnsi="Arial" w:cs="Arial"/>
          <w:b/>
          <w:color w:val="7030A0"/>
          <w:sz w:val="48"/>
          <w:szCs w:val="44"/>
        </w:rPr>
      </w:pPr>
    </w:p>
    <w:p w14:paraId="68A69FB2" w14:textId="578801E7" w:rsidR="000567BB" w:rsidRPr="000567BB" w:rsidRDefault="000567BB" w:rsidP="000567BB">
      <w:pPr>
        <w:jc w:val="center"/>
        <w:rPr>
          <w:rFonts w:ascii="Arial" w:hAnsi="Arial" w:cs="Arial"/>
          <w:b/>
          <w:color w:val="7030A0"/>
          <w:sz w:val="48"/>
          <w:szCs w:val="44"/>
        </w:rPr>
      </w:pPr>
      <w:r w:rsidRPr="000567BB">
        <w:rPr>
          <w:rFonts w:ascii="Arial" w:hAnsi="Arial" w:cs="Arial"/>
          <w:b/>
          <w:color w:val="7030A0"/>
          <w:sz w:val="48"/>
          <w:szCs w:val="44"/>
        </w:rPr>
        <w:t>Self-review tool</w:t>
      </w:r>
    </w:p>
    <w:p w14:paraId="11D52619" w14:textId="35E36B2B" w:rsidR="00C752EA" w:rsidRPr="000567BB" w:rsidRDefault="000567BB" w:rsidP="000567BB">
      <w:pPr>
        <w:jc w:val="center"/>
        <w:rPr>
          <w:rFonts w:ascii="Arial" w:hAnsi="Arial" w:cs="Arial"/>
          <w:b/>
          <w:color w:val="7030A0"/>
          <w:sz w:val="44"/>
          <w:szCs w:val="40"/>
        </w:rPr>
      </w:pPr>
      <w:r>
        <w:rPr>
          <w:rFonts w:ascii="Arial" w:hAnsi="Arial" w:cs="Arial"/>
          <w:b/>
          <w:color w:val="7030A0"/>
          <w:sz w:val="24"/>
          <w:szCs w:val="40"/>
        </w:rPr>
        <w:t xml:space="preserve">Self-review of </w:t>
      </w:r>
      <w:r w:rsidR="00C752EA" w:rsidRPr="000567BB">
        <w:rPr>
          <w:rFonts w:ascii="Arial" w:hAnsi="Arial" w:cs="Arial"/>
          <w:b/>
          <w:color w:val="7030A0"/>
          <w:sz w:val="24"/>
          <w:szCs w:val="40"/>
        </w:rPr>
        <w:t xml:space="preserve">meeting the Standards for Registration and Review </w:t>
      </w:r>
      <w:r w:rsidR="00C752EA" w:rsidRPr="000567BB">
        <w:rPr>
          <w:rFonts w:ascii="Arial" w:hAnsi="Arial" w:cs="Arial"/>
          <w:b/>
          <w:color w:val="7030A0"/>
          <w:sz w:val="24"/>
          <w:szCs w:val="40"/>
        </w:rPr>
        <w:br/>
        <w:t>of Registration of schools in South Australia</w:t>
      </w:r>
    </w:p>
    <w:p w14:paraId="3F20AF2F" w14:textId="0AFEAEF2" w:rsidR="00F631E1" w:rsidRPr="00B243A8" w:rsidRDefault="00F631E1" w:rsidP="00C752EA">
      <w:pPr>
        <w:rPr>
          <w:rFonts w:ascii="Arial" w:hAnsi="Arial" w:cs="Arial"/>
          <w:sz w:val="24"/>
          <w:szCs w:val="24"/>
        </w:rPr>
      </w:pPr>
    </w:p>
    <w:p w14:paraId="370BE2FC" w14:textId="180B48ED" w:rsidR="00BB718F" w:rsidRPr="000567BB" w:rsidRDefault="00BB718F" w:rsidP="00CF7125">
      <w:pPr>
        <w:rPr>
          <w:rFonts w:ascii="Arial" w:hAnsi="Arial" w:cs="Arial"/>
          <w:b/>
          <w:color w:val="7030A0"/>
        </w:rPr>
      </w:pPr>
      <w:r w:rsidRPr="000567BB">
        <w:rPr>
          <w:rFonts w:ascii="Arial" w:hAnsi="Arial" w:cs="Arial"/>
          <w:b/>
          <w:color w:val="7030A0"/>
        </w:rPr>
        <w:t>About t</w:t>
      </w:r>
      <w:r w:rsidR="00F3715F" w:rsidRPr="000567BB">
        <w:rPr>
          <w:rFonts w:ascii="Arial" w:hAnsi="Arial" w:cs="Arial"/>
          <w:b/>
          <w:color w:val="7030A0"/>
        </w:rPr>
        <w:t>he Self</w:t>
      </w:r>
      <w:r w:rsidR="00F631E1" w:rsidRPr="000567BB">
        <w:rPr>
          <w:rFonts w:ascii="Arial" w:hAnsi="Arial" w:cs="Arial"/>
          <w:b/>
          <w:color w:val="7030A0"/>
        </w:rPr>
        <w:t>-</w:t>
      </w:r>
      <w:r w:rsidR="00F3715F" w:rsidRPr="000567BB">
        <w:rPr>
          <w:rFonts w:ascii="Arial" w:hAnsi="Arial" w:cs="Arial"/>
          <w:b/>
          <w:color w:val="7030A0"/>
        </w:rPr>
        <w:t>Review tool</w:t>
      </w:r>
    </w:p>
    <w:p w14:paraId="1F1760FB" w14:textId="682E5CBF" w:rsidR="00680B77" w:rsidRDefault="005651FE" w:rsidP="00F631E1">
      <w:pPr>
        <w:jc w:val="both"/>
      </w:pPr>
      <w:r>
        <w:rPr>
          <w:rFonts w:ascii="Arial" w:hAnsi="Arial" w:cs="Arial"/>
        </w:rPr>
        <w:t xml:space="preserve">This </w:t>
      </w:r>
      <w:r w:rsidR="00680B77">
        <w:rPr>
          <w:rFonts w:ascii="Arial" w:hAnsi="Arial" w:cs="Arial"/>
        </w:rPr>
        <w:t>Self</w:t>
      </w:r>
      <w:r w:rsidR="00F631E1">
        <w:rPr>
          <w:rFonts w:ascii="Arial" w:hAnsi="Arial" w:cs="Arial"/>
        </w:rPr>
        <w:t>-</w:t>
      </w:r>
      <w:r w:rsidR="00680B77">
        <w:rPr>
          <w:rFonts w:ascii="Arial" w:hAnsi="Arial" w:cs="Arial"/>
        </w:rPr>
        <w:t xml:space="preserve">Review tool </w:t>
      </w:r>
      <w:r w:rsidR="00F631E1">
        <w:rPr>
          <w:rFonts w:ascii="Arial" w:hAnsi="Arial" w:cs="Arial"/>
        </w:rPr>
        <w:t>may be</w:t>
      </w:r>
      <w:r>
        <w:rPr>
          <w:rFonts w:ascii="Arial" w:hAnsi="Arial" w:cs="Arial"/>
        </w:rPr>
        <w:t xml:space="preserve"> used by </w:t>
      </w:r>
      <w:r w:rsidR="00071850" w:rsidRPr="00446FE0">
        <w:rPr>
          <w:rFonts w:ascii="Arial" w:hAnsi="Arial" w:cs="Arial"/>
        </w:rPr>
        <w:t>registered schools in South Australia</w:t>
      </w:r>
      <w:r w:rsidR="00EC0313">
        <w:rPr>
          <w:rFonts w:ascii="Arial" w:hAnsi="Arial" w:cs="Arial"/>
        </w:rPr>
        <w:t xml:space="preserve"> who wish to complete a </w:t>
      </w:r>
      <w:r w:rsidR="00680B77">
        <w:rPr>
          <w:rFonts w:ascii="Arial" w:hAnsi="Arial" w:cs="Arial"/>
        </w:rPr>
        <w:t xml:space="preserve">voluntary </w:t>
      </w:r>
      <w:r w:rsidR="00446FE0" w:rsidRPr="00446FE0">
        <w:rPr>
          <w:rFonts w:ascii="Arial" w:hAnsi="Arial" w:cs="Arial"/>
        </w:rPr>
        <w:t xml:space="preserve">review of registration </w:t>
      </w:r>
      <w:r w:rsidR="00EC0313">
        <w:rPr>
          <w:rFonts w:ascii="Arial" w:hAnsi="Arial" w:cs="Arial"/>
        </w:rPr>
        <w:t>of meeting the Standards for Registration and Review of Registration in South Australia.</w:t>
      </w:r>
      <w:r w:rsidR="00446FE0" w:rsidRPr="00446FE0">
        <w:rPr>
          <w:rFonts w:ascii="Arial" w:hAnsi="Arial" w:cs="Arial"/>
        </w:rPr>
        <w:t xml:space="preserve"> </w:t>
      </w:r>
    </w:p>
    <w:p w14:paraId="370BE2FE" w14:textId="27B07D27" w:rsidR="00DC40F8" w:rsidRPr="00F631E1" w:rsidRDefault="00680B77" w:rsidP="00F631E1">
      <w:pPr>
        <w:jc w:val="both"/>
        <w:rPr>
          <w:rFonts w:ascii="Arial" w:hAnsi="Arial" w:cs="Arial"/>
        </w:rPr>
      </w:pPr>
      <w:r w:rsidRPr="00F631E1">
        <w:rPr>
          <w:rFonts w:ascii="Arial" w:hAnsi="Arial" w:cs="Arial"/>
        </w:rPr>
        <w:t>A</w:t>
      </w:r>
      <w:r w:rsidR="00446FE0" w:rsidRPr="00F631E1">
        <w:rPr>
          <w:rFonts w:ascii="Arial" w:hAnsi="Arial" w:cs="Arial"/>
        </w:rPr>
        <w:t xml:space="preserve"> </w:t>
      </w:r>
      <w:r w:rsidR="0088793C">
        <w:rPr>
          <w:rFonts w:ascii="Arial" w:hAnsi="Arial" w:cs="Arial"/>
        </w:rPr>
        <w:t>s</w:t>
      </w:r>
      <w:r w:rsidR="0088793C" w:rsidRPr="0088793C">
        <w:rPr>
          <w:rFonts w:ascii="Arial" w:hAnsi="Arial" w:cs="Arial"/>
        </w:rPr>
        <w:t>el</w:t>
      </w:r>
      <w:r w:rsidR="0088793C">
        <w:rPr>
          <w:rFonts w:ascii="Arial" w:hAnsi="Arial" w:cs="Arial"/>
        </w:rPr>
        <w:t>f-review</w:t>
      </w:r>
      <w:r>
        <w:rPr>
          <w:rFonts w:ascii="Arial" w:hAnsi="Arial" w:cs="Arial"/>
        </w:rPr>
        <w:t xml:space="preserve"> </w:t>
      </w:r>
      <w:r w:rsidR="00DC40F8" w:rsidRPr="00F631E1">
        <w:rPr>
          <w:rFonts w:ascii="Arial" w:hAnsi="Arial" w:cs="Arial"/>
        </w:rPr>
        <w:t xml:space="preserve">enables a school to </w:t>
      </w:r>
      <w:r>
        <w:rPr>
          <w:rFonts w:ascii="Arial" w:hAnsi="Arial" w:cs="Arial"/>
        </w:rPr>
        <w:t xml:space="preserve">check that </w:t>
      </w:r>
      <w:r w:rsidR="00F631E1">
        <w:rPr>
          <w:rFonts w:ascii="Arial" w:hAnsi="Arial" w:cs="Arial"/>
        </w:rPr>
        <w:t xml:space="preserve">all </w:t>
      </w:r>
      <w:r w:rsidR="00F631E1" w:rsidRPr="00F631E1">
        <w:rPr>
          <w:rFonts w:ascii="Arial" w:hAnsi="Arial" w:cs="Arial"/>
        </w:rPr>
        <w:t>Standards</w:t>
      </w:r>
      <w:r w:rsidR="00DC40F8" w:rsidRPr="00F631E1">
        <w:rPr>
          <w:rFonts w:ascii="Arial" w:hAnsi="Arial" w:cs="Arial"/>
        </w:rPr>
        <w:t xml:space="preserve"> </w:t>
      </w:r>
      <w:r>
        <w:rPr>
          <w:rFonts w:ascii="Arial" w:hAnsi="Arial" w:cs="Arial"/>
        </w:rPr>
        <w:t xml:space="preserve">are being met. It may include </w:t>
      </w:r>
      <w:r w:rsidR="00DC40F8" w:rsidRPr="00F631E1">
        <w:rPr>
          <w:rFonts w:ascii="Arial" w:hAnsi="Arial" w:cs="Arial"/>
        </w:rPr>
        <w:t>identify</w:t>
      </w:r>
      <w:r>
        <w:rPr>
          <w:rFonts w:ascii="Arial" w:hAnsi="Arial" w:cs="Arial"/>
        </w:rPr>
        <w:t xml:space="preserve">ing areas for improvement, updating policies and procedures or collating existing documents under each criterion in the Standards. </w:t>
      </w:r>
    </w:p>
    <w:p w14:paraId="370BE2FF" w14:textId="6BB19596" w:rsidR="00DC40F8" w:rsidRPr="00A32F13" w:rsidRDefault="00F3715F" w:rsidP="00F631E1">
      <w:pPr>
        <w:spacing w:after="0" w:line="360" w:lineRule="auto"/>
        <w:jc w:val="both"/>
        <w:rPr>
          <w:rFonts w:ascii="Arial" w:hAnsi="Arial" w:cs="Arial"/>
        </w:rPr>
      </w:pPr>
      <w:r>
        <w:rPr>
          <w:rFonts w:ascii="Arial" w:hAnsi="Arial" w:cs="Arial"/>
        </w:rPr>
        <w:t xml:space="preserve">You are not required to inform the ESB that you have conducted a </w:t>
      </w:r>
      <w:r w:rsidR="000567BB">
        <w:rPr>
          <w:rFonts w:ascii="Arial" w:hAnsi="Arial" w:cs="Arial"/>
        </w:rPr>
        <w:t xml:space="preserve">voluntary </w:t>
      </w:r>
      <w:r w:rsidR="00F631E1">
        <w:rPr>
          <w:rFonts w:ascii="Arial" w:hAnsi="Arial" w:cs="Arial"/>
        </w:rPr>
        <w:t>Self-Review</w:t>
      </w:r>
      <w:r>
        <w:rPr>
          <w:rFonts w:ascii="Arial" w:hAnsi="Arial" w:cs="Arial"/>
        </w:rPr>
        <w:t xml:space="preserve">. </w:t>
      </w:r>
    </w:p>
    <w:p w14:paraId="370BE303" w14:textId="77777777" w:rsidR="007D1310" w:rsidRPr="00F631E1" w:rsidRDefault="007D1310" w:rsidP="00DC40F8">
      <w:pPr>
        <w:pStyle w:val="ListParagraph"/>
        <w:ind w:left="360"/>
        <w:rPr>
          <w:rFonts w:ascii="Arial" w:hAnsi="Arial" w:cs="Arial"/>
          <w:sz w:val="40"/>
        </w:rPr>
      </w:pPr>
    </w:p>
    <w:p w14:paraId="370BE304" w14:textId="77777777" w:rsidR="0010226C" w:rsidRPr="000567BB" w:rsidRDefault="0010226C" w:rsidP="00CF7125">
      <w:pPr>
        <w:rPr>
          <w:rFonts w:ascii="Arial" w:hAnsi="Arial" w:cs="Arial"/>
          <w:b/>
          <w:color w:val="7030A0"/>
        </w:rPr>
      </w:pPr>
      <w:r w:rsidRPr="000567BB">
        <w:rPr>
          <w:rFonts w:ascii="Arial" w:hAnsi="Arial" w:cs="Arial"/>
          <w:b/>
          <w:color w:val="7030A0"/>
        </w:rPr>
        <w:t>Relevant supporting documents</w:t>
      </w:r>
    </w:p>
    <w:p w14:paraId="370BE305" w14:textId="3EE7DA77" w:rsidR="0010226C" w:rsidRPr="00D23C7D" w:rsidRDefault="00E573F2" w:rsidP="00F631E1">
      <w:pPr>
        <w:pStyle w:val="ListParagraph"/>
        <w:numPr>
          <w:ilvl w:val="0"/>
          <w:numId w:val="1"/>
        </w:numPr>
        <w:spacing w:line="360" w:lineRule="auto"/>
        <w:ind w:left="357" w:hanging="357"/>
        <w:contextualSpacing w:val="0"/>
        <w:jc w:val="both"/>
        <w:rPr>
          <w:rFonts w:ascii="Arial" w:hAnsi="Arial" w:cs="Arial"/>
          <w:b/>
          <w:i/>
          <w:sz w:val="22"/>
          <w:szCs w:val="22"/>
        </w:rPr>
      </w:pPr>
      <w:hyperlink r:id="rId10" w:history="1">
        <w:r w:rsidR="0010226C" w:rsidRPr="002A2467">
          <w:rPr>
            <w:rStyle w:val="Hyperlink"/>
            <w:rFonts w:ascii="Arial" w:hAnsi="Arial" w:cs="Arial"/>
            <w:i/>
            <w:sz w:val="22"/>
            <w:szCs w:val="22"/>
          </w:rPr>
          <w:t>The Standards for Registration and Review of Registration of Schools in South Australia</w:t>
        </w:r>
        <w:r w:rsidR="00017D81" w:rsidRPr="002A2467">
          <w:rPr>
            <w:rStyle w:val="Hyperlink"/>
            <w:rFonts w:ascii="Arial" w:hAnsi="Arial" w:cs="Arial"/>
            <w:i/>
            <w:sz w:val="22"/>
            <w:szCs w:val="22"/>
          </w:rPr>
          <w:t xml:space="preserve"> (The Standards)</w:t>
        </w:r>
      </w:hyperlink>
    </w:p>
    <w:p w14:paraId="370BE306" w14:textId="2D92E991" w:rsidR="00017D81" w:rsidRPr="00D23C7D" w:rsidRDefault="00E573F2" w:rsidP="00F631E1">
      <w:pPr>
        <w:pStyle w:val="ListParagraph"/>
        <w:numPr>
          <w:ilvl w:val="0"/>
          <w:numId w:val="1"/>
        </w:numPr>
        <w:spacing w:line="360" w:lineRule="auto"/>
        <w:ind w:left="357" w:hanging="357"/>
        <w:contextualSpacing w:val="0"/>
        <w:jc w:val="both"/>
        <w:rPr>
          <w:rFonts w:ascii="Arial" w:hAnsi="Arial" w:cs="Arial"/>
          <w:b/>
          <w:i/>
          <w:sz w:val="22"/>
          <w:szCs w:val="22"/>
        </w:rPr>
      </w:pPr>
      <w:hyperlink r:id="rId11" w:history="1">
        <w:r w:rsidR="0010226C" w:rsidRPr="002A2467">
          <w:rPr>
            <w:rStyle w:val="Hyperlink"/>
            <w:rFonts w:ascii="Arial" w:hAnsi="Arial" w:cs="Arial"/>
            <w:i/>
            <w:sz w:val="22"/>
            <w:szCs w:val="22"/>
          </w:rPr>
          <w:t>T</w:t>
        </w:r>
        <w:r w:rsidR="00DB0F2A" w:rsidRPr="002A2467">
          <w:rPr>
            <w:rStyle w:val="Hyperlink"/>
            <w:rFonts w:ascii="Arial" w:hAnsi="Arial" w:cs="Arial"/>
            <w:i/>
            <w:sz w:val="22"/>
            <w:szCs w:val="22"/>
          </w:rPr>
          <w:t xml:space="preserve">he Evidence Guide to Review of </w:t>
        </w:r>
        <w:r w:rsidR="00446FE0" w:rsidRPr="002A2467">
          <w:rPr>
            <w:rStyle w:val="Hyperlink"/>
            <w:rFonts w:ascii="Arial" w:hAnsi="Arial" w:cs="Arial"/>
            <w:i/>
            <w:sz w:val="22"/>
            <w:szCs w:val="22"/>
          </w:rPr>
          <w:t>R</w:t>
        </w:r>
        <w:r w:rsidR="0010226C" w:rsidRPr="002A2467">
          <w:rPr>
            <w:rStyle w:val="Hyperlink"/>
            <w:rFonts w:ascii="Arial" w:hAnsi="Arial" w:cs="Arial"/>
            <w:i/>
            <w:sz w:val="22"/>
            <w:szCs w:val="22"/>
          </w:rPr>
          <w:t>egistration in South Australia</w:t>
        </w:r>
      </w:hyperlink>
    </w:p>
    <w:p w14:paraId="370BE307" w14:textId="77777777" w:rsidR="00053285" w:rsidRPr="00F631E1" w:rsidRDefault="00053285" w:rsidP="0072316D">
      <w:pPr>
        <w:rPr>
          <w:rFonts w:ascii="Arial" w:hAnsi="Arial" w:cs="Arial"/>
          <w:color w:val="FF9900"/>
          <w:sz w:val="32"/>
          <w:szCs w:val="24"/>
        </w:rPr>
      </w:pPr>
    </w:p>
    <w:p w14:paraId="370BE308" w14:textId="77777777" w:rsidR="0072316D" w:rsidRPr="000567BB" w:rsidRDefault="0072316D" w:rsidP="0072316D">
      <w:pPr>
        <w:rPr>
          <w:rFonts w:ascii="Arial" w:hAnsi="Arial" w:cs="Arial"/>
          <w:b/>
          <w:color w:val="7030A0"/>
        </w:rPr>
      </w:pPr>
      <w:r w:rsidRPr="000567BB">
        <w:rPr>
          <w:rFonts w:ascii="Arial" w:hAnsi="Arial" w:cs="Arial"/>
          <w:b/>
          <w:color w:val="7030A0"/>
        </w:rPr>
        <w:t>Assistance</w:t>
      </w:r>
    </w:p>
    <w:p w14:paraId="370BE309" w14:textId="0D6E1382" w:rsidR="0072316D" w:rsidRDefault="0072316D" w:rsidP="00F631E1">
      <w:pPr>
        <w:spacing w:after="120" w:line="360" w:lineRule="auto"/>
        <w:contextualSpacing/>
        <w:jc w:val="both"/>
        <w:rPr>
          <w:rFonts w:ascii="Arial" w:hAnsi="Arial" w:cs="Arial"/>
        </w:rPr>
      </w:pPr>
      <w:r w:rsidRPr="00017D81">
        <w:rPr>
          <w:rFonts w:ascii="Arial" w:hAnsi="Arial" w:cs="Arial"/>
        </w:rPr>
        <w:t xml:space="preserve">For </w:t>
      </w:r>
      <w:proofErr w:type="gramStart"/>
      <w:r w:rsidRPr="00017D81">
        <w:rPr>
          <w:rFonts w:ascii="Arial" w:hAnsi="Arial" w:cs="Arial"/>
        </w:rPr>
        <w:t>assistance</w:t>
      </w:r>
      <w:proofErr w:type="gramEnd"/>
      <w:r w:rsidRPr="00017D81">
        <w:rPr>
          <w:rFonts w:ascii="Arial" w:hAnsi="Arial" w:cs="Arial"/>
        </w:rPr>
        <w:t xml:space="preserve"> please contact the ESB by email at </w:t>
      </w:r>
      <w:hyperlink r:id="rId12" w:history="1">
        <w:r w:rsidRPr="00017D81">
          <w:rPr>
            <w:rFonts w:ascii="Arial" w:hAnsi="Arial" w:cs="Arial"/>
            <w:color w:val="0000FF" w:themeColor="hyperlink"/>
            <w:u w:val="single"/>
          </w:rPr>
          <w:t>ESB.Schools@sa.gov.au</w:t>
        </w:r>
      </w:hyperlink>
      <w:r w:rsidRPr="00017D81">
        <w:rPr>
          <w:rFonts w:ascii="Arial" w:hAnsi="Arial" w:cs="Arial"/>
        </w:rPr>
        <w:t xml:space="preserve"> or telephone </w:t>
      </w:r>
      <w:r w:rsidR="00F631E1">
        <w:rPr>
          <w:rFonts w:ascii="Arial" w:hAnsi="Arial" w:cs="Arial"/>
        </w:rPr>
        <w:br/>
      </w:r>
      <w:r w:rsidRPr="00017D81">
        <w:rPr>
          <w:rFonts w:ascii="Arial" w:hAnsi="Arial" w:cs="Arial"/>
        </w:rPr>
        <w:t xml:space="preserve">08 8226 </w:t>
      </w:r>
      <w:r w:rsidR="000567BB">
        <w:rPr>
          <w:rFonts w:ascii="Arial" w:hAnsi="Arial" w:cs="Arial"/>
        </w:rPr>
        <w:t>1215</w:t>
      </w:r>
      <w:r w:rsidRPr="00017D81">
        <w:rPr>
          <w:rFonts w:ascii="Arial" w:hAnsi="Arial" w:cs="Arial"/>
        </w:rPr>
        <w:t xml:space="preserve">. </w:t>
      </w:r>
    </w:p>
    <w:p w14:paraId="370BE30A" w14:textId="77777777" w:rsidR="0072316D" w:rsidRDefault="0072316D" w:rsidP="00CF7125">
      <w:pPr>
        <w:rPr>
          <w:rFonts w:ascii="Arial" w:hAnsi="Arial" w:cs="Arial"/>
          <w:color w:val="FF9900"/>
          <w:sz w:val="24"/>
          <w:szCs w:val="24"/>
        </w:rPr>
      </w:pPr>
    </w:p>
    <w:p w14:paraId="370BE30B" w14:textId="62D39DE9" w:rsidR="0086411A" w:rsidRPr="000567BB" w:rsidRDefault="00EC0313" w:rsidP="0086411A">
      <w:pPr>
        <w:rPr>
          <w:rFonts w:ascii="Arial" w:hAnsi="Arial" w:cs="Arial"/>
          <w:b/>
          <w:color w:val="7030A0"/>
        </w:rPr>
      </w:pPr>
      <w:r w:rsidRPr="000567BB">
        <w:rPr>
          <w:rFonts w:ascii="Arial" w:hAnsi="Arial" w:cs="Arial"/>
          <w:b/>
          <w:color w:val="7030A0"/>
        </w:rPr>
        <w:t>For school internal use only</w:t>
      </w:r>
    </w:p>
    <w:p w14:paraId="370BE30C" w14:textId="4A0BE352" w:rsidR="0072316D" w:rsidRPr="00F631E1" w:rsidRDefault="00E26527" w:rsidP="00F631E1">
      <w:pPr>
        <w:spacing w:after="120" w:line="360" w:lineRule="auto"/>
        <w:contextualSpacing/>
        <w:jc w:val="both"/>
        <w:rPr>
          <w:rFonts w:ascii="Arial" w:hAnsi="Arial" w:cs="Arial"/>
        </w:rPr>
      </w:pPr>
      <w:r w:rsidRPr="00F631E1">
        <w:rPr>
          <w:rFonts w:ascii="Arial" w:hAnsi="Arial" w:cs="Arial"/>
        </w:rPr>
        <w:t xml:space="preserve">This </w:t>
      </w:r>
      <w:r w:rsidR="00680B77" w:rsidRPr="00F631E1">
        <w:rPr>
          <w:rFonts w:ascii="Arial" w:hAnsi="Arial" w:cs="Arial"/>
        </w:rPr>
        <w:t>tool and evidentiary documentation are</w:t>
      </w:r>
      <w:r w:rsidRPr="00F631E1">
        <w:rPr>
          <w:rFonts w:ascii="Arial" w:hAnsi="Arial" w:cs="Arial"/>
        </w:rPr>
        <w:t xml:space="preserve"> for a school’s </w:t>
      </w:r>
      <w:r w:rsidRPr="00F631E1">
        <w:rPr>
          <w:rFonts w:ascii="Arial" w:hAnsi="Arial" w:cs="Arial"/>
          <w:b/>
        </w:rPr>
        <w:t>internal use only</w:t>
      </w:r>
      <w:r w:rsidRPr="00F631E1">
        <w:rPr>
          <w:rFonts w:ascii="Arial" w:hAnsi="Arial" w:cs="Arial"/>
        </w:rPr>
        <w:t xml:space="preserve"> and </w:t>
      </w:r>
      <w:r w:rsidR="00680B77" w:rsidRPr="00F631E1">
        <w:rPr>
          <w:rFonts w:ascii="Arial" w:hAnsi="Arial" w:cs="Arial"/>
        </w:rPr>
        <w:t>are</w:t>
      </w:r>
      <w:r w:rsidRPr="00F631E1">
        <w:rPr>
          <w:rFonts w:ascii="Arial" w:hAnsi="Arial" w:cs="Arial"/>
        </w:rPr>
        <w:t xml:space="preserve"> not required to be submitted the Education Standards Board.</w:t>
      </w:r>
    </w:p>
    <w:p w14:paraId="37757076" w14:textId="77777777" w:rsidR="00F3715F" w:rsidRDefault="00F3715F">
      <w:pPr>
        <w:rPr>
          <w:rFonts w:ascii="Arial" w:hAnsi="Arial" w:cs="Arial"/>
          <w:b/>
        </w:rPr>
      </w:pPr>
      <w:r>
        <w:rPr>
          <w:rFonts w:ascii="Arial" w:hAnsi="Arial" w:cs="Arial"/>
          <w:b/>
        </w:rPr>
        <w:br w:type="page"/>
      </w:r>
    </w:p>
    <w:p w14:paraId="50C089ED" w14:textId="77777777" w:rsidR="000567BB" w:rsidRPr="000567BB" w:rsidRDefault="000567BB" w:rsidP="00F631E1">
      <w:pPr>
        <w:jc w:val="center"/>
        <w:rPr>
          <w:rFonts w:ascii="Arial" w:hAnsi="Arial" w:cs="Arial"/>
          <w:b/>
          <w:color w:val="FFFFFF" w:themeColor="background1"/>
          <w:sz w:val="28"/>
          <w:szCs w:val="28"/>
        </w:rPr>
      </w:pPr>
      <w:r w:rsidRPr="000567BB">
        <w:rPr>
          <w:rFonts w:ascii="Arial" w:hAnsi="Arial" w:cs="Arial"/>
          <w:b/>
          <w:color w:val="7030A0"/>
          <w:sz w:val="36"/>
          <w:szCs w:val="44"/>
        </w:rPr>
        <w:lastRenderedPageBreak/>
        <w:t xml:space="preserve">Self-Review of the Standards for registration </w:t>
      </w:r>
      <w:r w:rsidRPr="000567BB">
        <w:rPr>
          <w:rFonts w:ascii="Arial" w:hAnsi="Arial" w:cs="Arial"/>
          <w:b/>
          <w:color w:val="7030A0"/>
          <w:sz w:val="36"/>
          <w:szCs w:val="44"/>
        </w:rPr>
        <w:br/>
        <w:t>and review of registration</w:t>
      </w:r>
    </w:p>
    <w:p w14:paraId="3BEFF121" w14:textId="77777777" w:rsidR="000567BB" w:rsidRPr="000567BB" w:rsidRDefault="000567BB" w:rsidP="00CD761C">
      <w:pPr>
        <w:spacing w:after="0"/>
        <w:rPr>
          <w:rFonts w:ascii="Arial" w:hAnsi="Arial" w:cs="Arial"/>
          <w:b/>
          <w:color w:val="7030A0"/>
          <w:sz w:val="24"/>
          <w:szCs w:val="24"/>
        </w:rPr>
      </w:pPr>
    </w:p>
    <w:p w14:paraId="7F025B72" w14:textId="77777777" w:rsidR="000567BB" w:rsidRPr="000567BB" w:rsidRDefault="000567BB" w:rsidP="00C17E1E">
      <w:pPr>
        <w:rPr>
          <w:rFonts w:ascii="Arial" w:hAnsi="Arial" w:cs="Arial"/>
          <w:b/>
          <w:color w:val="7030A0"/>
          <w:sz w:val="24"/>
          <w:szCs w:val="24"/>
        </w:rPr>
      </w:pPr>
      <w:r w:rsidRPr="000567BB">
        <w:rPr>
          <w:rFonts w:ascii="Arial" w:hAnsi="Arial" w:cs="Arial"/>
          <w:b/>
          <w:color w:val="7030A0"/>
          <w:sz w:val="24"/>
          <w:szCs w:val="24"/>
        </w:rPr>
        <w:t>Standard 1</w:t>
      </w:r>
      <w:r w:rsidRPr="000567BB">
        <w:rPr>
          <w:b/>
          <w:color w:val="7030A0"/>
          <w:sz w:val="24"/>
          <w:szCs w:val="24"/>
        </w:rPr>
        <w:t xml:space="preserve"> </w:t>
      </w:r>
      <w:r w:rsidRPr="000567BB">
        <w:rPr>
          <w:rFonts w:ascii="Arial" w:hAnsi="Arial" w:cs="Arial"/>
          <w:b/>
          <w:color w:val="7030A0"/>
          <w:sz w:val="24"/>
          <w:szCs w:val="24"/>
        </w:rPr>
        <w:t>School Governance</w:t>
      </w:r>
    </w:p>
    <w:p w14:paraId="480D4993" w14:textId="77777777" w:rsidR="000567BB" w:rsidRPr="000567BB" w:rsidRDefault="000567BB" w:rsidP="00C17E1E">
      <w:pPr>
        <w:rPr>
          <w:rFonts w:ascii="Arial" w:hAnsi="Arial" w:cs="Arial"/>
          <w:color w:val="7030A0"/>
          <w:sz w:val="24"/>
          <w:szCs w:val="24"/>
        </w:rPr>
      </w:pPr>
      <w:r w:rsidRPr="000567BB">
        <w:rPr>
          <w:rFonts w:ascii="Arial" w:hAnsi="Arial" w:cs="Arial"/>
          <w:color w:val="7030A0"/>
          <w:sz w:val="24"/>
          <w:szCs w:val="24"/>
        </w:rPr>
        <w:t xml:space="preserve">The school is accountable for its safe, </w:t>
      </w:r>
      <w:proofErr w:type="gramStart"/>
      <w:r w:rsidRPr="000567BB">
        <w:rPr>
          <w:rFonts w:ascii="Arial" w:hAnsi="Arial" w:cs="Arial"/>
          <w:color w:val="7030A0"/>
          <w:sz w:val="24"/>
          <w:szCs w:val="24"/>
        </w:rPr>
        <w:t>legal</w:t>
      </w:r>
      <w:proofErr w:type="gramEnd"/>
      <w:r w:rsidRPr="000567BB">
        <w:rPr>
          <w:rFonts w:ascii="Arial" w:hAnsi="Arial" w:cs="Arial"/>
          <w:color w:val="7030A0"/>
          <w:sz w:val="24"/>
          <w:szCs w:val="24"/>
        </w:rPr>
        <w:t xml:space="preserve"> and financially viable operation and has corporate governance arrangements in place to lead this.</w:t>
      </w:r>
    </w:p>
    <w:tbl>
      <w:tblPr>
        <w:tblStyle w:val="MediumList1-Accent3"/>
        <w:tblW w:w="96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1"/>
        <w:gridCol w:w="3261"/>
        <w:gridCol w:w="567"/>
        <w:gridCol w:w="1701"/>
      </w:tblGrid>
      <w:tr w:rsidR="000567BB" w:rsidRPr="000567BB" w14:paraId="370BE355" w14:textId="77777777" w:rsidTr="000567BB">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370BE34F" w14:textId="77777777" w:rsidR="00C17E1E" w:rsidRPr="000567BB" w:rsidRDefault="00C17E1E" w:rsidP="00C17E1E">
            <w:pPr>
              <w:rPr>
                <w:rFonts w:ascii="Arial" w:hAnsi="Arial" w:cs="Arial"/>
                <w:b w:val="0"/>
                <w:color w:val="auto"/>
              </w:rPr>
            </w:pPr>
            <w:r w:rsidRPr="000567BB">
              <w:rPr>
                <w:rFonts w:ascii="Arial" w:hAnsi="Arial" w:cs="Arial"/>
                <w:b w:val="0"/>
                <w:color w:val="auto"/>
              </w:rPr>
              <w:t>Criterion 1.1</w:t>
            </w:r>
          </w:p>
        </w:tc>
        <w:tc>
          <w:tcPr>
            <w:tcW w:w="6279" w:type="dxa"/>
            <w:gridSpan w:val="3"/>
            <w:tcBorders>
              <w:top w:val="none" w:sz="0" w:space="0" w:color="auto"/>
              <w:bottom w:val="none" w:sz="0" w:space="0" w:color="auto"/>
            </w:tcBorders>
            <w:shd w:val="clear" w:color="auto" w:fill="auto"/>
            <w:vAlign w:val="center"/>
          </w:tcPr>
          <w:p w14:paraId="370BE350" w14:textId="45DC786F" w:rsidR="00C17E1E" w:rsidRPr="000567BB" w:rsidRDefault="002A40AB" w:rsidP="002A40AB">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auto"/>
              </w:rPr>
            </w:pPr>
            <w:r w:rsidRPr="000567BB">
              <w:rPr>
                <w:rFonts w:ascii="Arial" w:eastAsiaTheme="minorHAnsi" w:hAnsi="Arial" w:cs="Arial"/>
                <w:color w:val="auto"/>
              </w:rPr>
              <w:t>The school is established as a body corporate or</w:t>
            </w:r>
            <w:r w:rsidR="0055539F" w:rsidRPr="000567BB">
              <w:rPr>
                <w:rFonts w:ascii="Arial" w:eastAsiaTheme="minorHAnsi" w:hAnsi="Arial" w:cs="Arial"/>
                <w:color w:val="auto"/>
              </w:rPr>
              <w:t xml:space="preserve"> body </w:t>
            </w:r>
            <w:proofErr w:type="gramStart"/>
            <w:r w:rsidR="0055539F" w:rsidRPr="000567BB">
              <w:rPr>
                <w:rFonts w:ascii="Arial" w:eastAsiaTheme="minorHAnsi" w:hAnsi="Arial" w:cs="Arial"/>
                <w:color w:val="auto"/>
              </w:rPr>
              <w:t>politic</w:t>
            </w:r>
            <w:proofErr w:type="gramEnd"/>
            <w:r w:rsidR="0055539F" w:rsidRPr="000567BB">
              <w:rPr>
                <w:rFonts w:ascii="Arial" w:eastAsiaTheme="minorHAnsi" w:hAnsi="Arial" w:cs="Arial"/>
                <w:color w:val="auto"/>
              </w:rPr>
              <w:t xml:space="preserve"> and its principal </w:t>
            </w:r>
            <w:r w:rsidRPr="000567BB">
              <w:rPr>
                <w:rFonts w:ascii="Arial" w:eastAsiaTheme="minorHAnsi" w:hAnsi="Arial" w:cs="Arial"/>
                <w:color w:val="auto"/>
              </w:rPr>
              <w:t xml:space="preserve">purpose is the </w:t>
            </w:r>
            <w:r w:rsidR="0055539F" w:rsidRPr="000567BB">
              <w:rPr>
                <w:rFonts w:ascii="Arial" w:eastAsiaTheme="minorHAnsi" w:hAnsi="Arial" w:cs="Arial"/>
                <w:color w:val="auto"/>
              </w:rPr>
              <w:t>provision of school education</w:t>
            </w:r>
          </w:p>
        </w:tc>
        <w:tc>
          <w:tcPr>
            <w:tcW w:w="1701" w:type="dxa"/>
            <w:tcBorders>
              <w:top w:val="none" w:sz="0" w:space="0" w:color="auto"/>
              <w:bottom w:val="none" w:sz="0" w:space="0" w:color="auto"/>
            </w:tcBorders>
            <w:shd w:val="clear" w:color="auto" w:fill="auto"/>
          </w:tcPr>
          <w:p w14:paraId="370BE351" w14:textId="77777777" w:rsidR="00C17E1E" w:rsidRPr="000567BB" w:rsidRDefault="00C17E1E"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p w14:paraId="370BE352" w14:textId="26AF771B" w:rsidR="00C17E1E" w:rsidRPr="000567BB" w:rsidRDefault="000567BB"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 xml:space="preserve">Criterion </w:t>
            </w:r>
            <w:proofErr w:type="gramStart"/>
            <w:r>
              <w:rPr>
                <w:rFonts w:ascii="Arial" w:hAnsi="Arial" w:cs="Arial"/>
                <w:b/>
                <w:color w:val="auto"/>
              </w:rPr>
              <w:t>met</w:t>
            </w:r>
            <w:proofErr w:type="gramEnd"/>
          </w:p>
          <w:p w14:paraId="370BE353" w14:textId="77777777" w:rsidR="00C17E1E" w:rsidRPr="000567BB" w:rsidRDefault="00C17E1E"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8"/>
              </w:rPr>
            </w:pPr>
          </w:p>
          <w:sdt>
            <w:sdtPr>
              <w:rPr>
                <w:rFonts w:ascii="Arial" w:hAnsi="Arial" w:cs="Arial"/>
                <w:b/>
              </w:rPr>
              <w:id w:val="-509140109"/>
              <w14:checkbox>
                <w14:checked w14:val="0"/>
                <w14:checkedState w14:val="2612" w14:font="MS Gothic"/>
                <w14:uncheckedState w14:val="2610" w14:font="MS Gothic"/>
              </w14:checkbox>
            </w:sdtPr>
            <w:sdtEndPr/>
            <w:sdtContent>
              <w:p w14:paraId="370BE354" w14:textId="0D8AB0F4" w:rsidR="00C17E1E" w:rsidRPr="000567BB" w:rsidRDefault="00BE7BCC"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sidRPr="000567BB">
                  <w:rPr>
                    <w:rFonts w:ascii="MS Gothic" w:eastAsia="MS Gothic" w:hAnsi="MS Gothic" w:cs="Arial" w:hint="eastAsia"/>
                    <w:b/>
                    <w:color w:val="auto"/>
                  </w:rPr>
                  <w:t>☐</w:t>
                </w:r>
              </w:p>
            </w:sdtContent>
          </w:sdt>
        </w:tc>
      </w:tr>
      <w:tr w:rsidR="002A40AB" w:rsidRPr="00BE7BCC" w14:paraId="0C9E683D" w14:textId="77777777" w:rsidTr="000567B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0075488F" w14:textId="394670DA" w:rsidR="009908CB" w:rsidRDefault="00BE7BCC" w:rsidP="009908CB">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w:t>
            </w:r>
            <w:r w:rsidR="002A40AB" w:rsidRPr="00BE7BCC">
              <w:rPr>
                <w:rFonts w:ascii="Arial" w:hAnsi="Arial" w:cs="Arial"/>
                <w:color w:val="808080" w:themeColor="background1" w:themeShade="80"/>
                <w:sz w:val="18"/>
                <w:szCs w:val="18"/>
              </w:rPr>
              <w:t>ist</w:t>
            </w:r>
            <w:r w:rsidR="009908CB">
              <w:rPr>
                <w:rFonts w:ascii="Arial" w:hAnsi="Arial" w:cs="Arial"/>
                <w:color w:val="808080" w:themeColor="background1" w:themeShade="80"/>
                <w:sz w:val="18"/>
                <w:szCs w:val="18"/>
              </w:rPr>
              <w:t xml:space="preserve"> documents that demonstrate this S</w:t>
            </w:r>
            <w:r w:rsidR="002A40AB" w:rsidRPr="00BE7BCC">
              <w:rPr>
                <w:rFonts w:ascii="Arial" w:hAnsi="Arial" w:cs="Arial"/>
                <w:color w:val="808080" w:themeColor="background1" w:themeShade="80"/>
                <w:sz w:val="18"/>
                <w:szCs w:val="18"/>
              </w:rPr>
              <w:t xml:space="preserve">tandard is being </w:t>
            </w:r>
            <w:proofErr w:type="gramStart"/>
            <w:r w:rsidR="002A40AB" w:rsidRPr="00BE7BCC">
              <w:rPr>
                <w:rFonts w:ascii="Arial" w:hAnsi="Arial" w:cs="Arial"/>
                <w:color w:val="808080" w:themeColor="background1" w:themeShade="80"/>
                <w:sz w:val="18"/>
                <w:szCs w:val="18"/>
              </w:rPr>
              <w:t>met</w:t>
            </w:r>
            <w:r w:rsidR="000567BB">
              <w:rPr>
                <w:rFonts w:ascii="Arial" w:hAnsi="Arial" w:cs="Arial"/>
                <w:color w:val="808080" w:themeColor="background1" w:themeShade="80"/>
                <w:sz w:val="18"/>
                <w:szCs w:val="18"/>
              </w:rPr>
              <w:t xml:space="preserve">  |</w:t>
            </w:r>
            <w:proofErr w:type="gramEnd"/>
            <w:r w:rsidR="000567BB">
              <w:rPr>
                <w:rFonts w:ascii="Arial" w:hAnsi="Arial" w:cs="Arial"/>
                <w:color w:val="808080" w:themeColor="background1" w:themeShade="80"/>
                <w:sz w:val="18"/>
                <w:szCs w:val="18"/>
              </w:rPr>
              <w:t xml:space="preserve">  </w:t>
            </w:r>
            <w:r w:rsidR="009908CB" w:rsidRPr="000567BB">
              <w:rPr>
                <w:rFonts w:ascii="Arial" w:hAnsi="Arial" w:cs="Arial"/>
                <w:iCs/>
                <w:color w:val="808080" w:themeColor="background1" w:themeShade="80"/>
                <w:sz w:val="18"/>
                <w:szCs w:val="18"/>
              </w:rPr>
              <w:t>Insert new row</w:t>
            </w:r>
            <w:r w:rsidR="000567BB" w:rsidRPr="000567BB">
              <w:rPr>
                <w:rFonts w:ascii="Arial" w:hAnsi="Arial" w:cs="Arial"/>
                <w:iCs/>
                <w:color w:val="808080" w:themeColor="background1" w:themeShade="80"/>
                <w:sz w:val="18"/>
                <w:szCs w:val="18"/>
              </w:rPr>
              <w:t>s</w:t>
            </w:r>
            <w:r w:rsidR="009908CB" w:rsidRPr="000567BB">
              <w:rPr>
                <w:rFonts w:ascii="Arial" w:hAnsi="Arial" w:cs="Arial"/>
                <w:iCs/>
                <w:color w:val="808080" w:themeColor="background1" w:themeShade="80"/>
                <w:sz w:val="18"/>
                <w:szCs w:val="18"/>
              </w:rPr>
              <w:t xml:space="preserve"> if required</w:t>
            </w:r>
          </w:p>
          <w:p w14:paraId="7E89EEE3" w14:textId="4A7187D8" w:rsidR="002A40AB" w:rsidRPr="009908CB" w:rsidRDefault="002A40AB" w:rsidP="009908CB">
            <w:pPr>
              <w:rPr>
                <w:rFonts w:ascii="Arial" w:hAnsi="Arial" w:cs="Arial"/>
                <w:i/>
                <w:color w:val="808080" w:themeColor="background1" w:themeShade="80"/>
                <w:sz w:val="18"/>
                <w:szCs w:val="18"/>
              </w:rPr>
            </w:pPr>
          </w:p>
        </w:tc>
      </w:tr>
      <w:tr w:rsidR="00BE7BCC" w:rsidRPr="00BE7BCC" w14:paraId="023B4E4E" w14:textId="06F8B7EE" w:rsidTr="000567BB">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6C9744E7" w14:textId="5ECC0244" w:rsidR="00BE7BCC" w:rsidRPr="00BE7BCC" w:rsidRDefault="00BE7BCC" w:rsidP="002A40AB">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0EB4E0A8" w14:textId="4AF2F065"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4C1B538A" w14:textId="51DCFFDF"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BE7BCC" w:rsidRPr="00BE7BCC" w14:paraId="7D21CB6B" w14:textId="1D872FF6" w:rsidTr="000567B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3ED995F" w14:textId="33305388" w:rsidR="00BE7BCC" w:rsidRPr="00BE7BCC" w:rsidRDefault="00BE7BCC" w:rsidP="002A40AB">
            <w:pPr>
              <w:rPr>
                <w:rFonts w:ascii="Arial" w:hAnsi="Arial" w:cs="Arial"/>
                <w:b w:val="0"/>
                <w:color w:val="808080" w:themeColor="background1" w:themeShade="80"/>
                <w:sz w:val="18"/>
                <w:szCs w:val="18"/>
              </w:rPr>
            </w:pPr>
          </w:p>
        </w:tc>
        <w:tc>
          <w:tcPr>
            <w:tcW w:w="3261" w:type="dxa"/>
            <w:shd w:val="clear" w:color="auto" w:fill="auto"/>
            <w:vAlign w:val="center"/>
          </w:tcPr>
          <w:p w14:paraId="6647A590" w14:textId="77777777" w:rsidR="00BE7BCC" w:rsidRPr="00BE7BCC" w:rsidRDefault="00BE7BCC" w:rsidP="002A40AB">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5A7842A" w14:textId="77777777" w:rsidR="00BE7BCC" w:rsidRPr="00BE7BCC" w:rsidRDefault="00BE7BCC" w:rsidP="002A40AB">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BE7BCC" w:rsidRPr="00BE7BCC" w14:paraId="27B0DAB9" w14:textId="77777777" w:rsidTr="000567BB">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E6488C8" w14:textId="77777777" w:rsidR="00BE7BCC" w:rsidRPr="00BE7BCC" w:rsidRDefault="00BE7BCC" w:rsidP="002A40AB">
            <w:pPr>
              <w:rPr>
                <w:rFonts w:ascii="Arial" w:hAnsi="Arial" w:cs="Arial"/>
                <w:b w:val="0"/>
                <w:color w:val="808080" w:themeColor="background1" w:themeShade="80"/>
                <w:sz w:val="18"/>
                <w:szCs w:val="18"/>
              </w:rPr>
            </w:pPr>
          </w:p>
        </w:tc>
        <w:tc>
          <w:tcPr>
            <w:tcW w:w="3261" w:type="dxa"/>
            <w:shd w:val="clear" w:color="auto" w:fill="auto"/>
            <w:vAlign w:val="center"/>
          </w:tcPr>
          <w:p w14:paraId="11E02D63" w14:textId="77777777"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039E270" w14:textId="77777777"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4C52A821" w14:textId="310C4073" w:rsidR="002A40AB" w:rsidRDefault="002A40AB" w:rsidP="00CD761C">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BD373C" w:rsidRPr="00BD373C" w14:paraId="09CB5105" w14:textId="77777777" w:rsidTr="00BD373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42DECF1" w14:textId="2A28480A" w:rsidR="00AB52F1" w:rsidRPr="00BD373C" w:rsidRDefault="00AB52F1" w:rsidP="00AB52F1">
            <w:pPr>
              <w:rPr>
                <w:rFonts w:ascii="Arial" w:hAnsi="Arial" w:cs="Arial"/>
                <w:b w:val="0"/>
                <w:color w:val="auto"/>
              </w:rPr>
            </w:pPr>
            <w:r w:rsidRPr="00BD373C">
              <w:rPr>
                <w:rFonts w:ascii="Arial" w:hAnsi="Arial" w:cs="Arial"/>
                <w:b w:val="0"/>
                <w:color w:val="auto"/>
              </w:rPr>
              <w:t>Criterion 1.2</w:t>
            </w:r>
          </w:p>
        </w:tc>
        <w:tc>
          <w:tcPr>
            <w:tcW w:w="6281" w:type="dxa"/>
            <w:gridSpan w:val="3"/>
            <w:tcBorders>
              <w:top w:val="none" w:sz="0" w:space="0" w:color="auto"/>
              <w:bottom w:val="none" w:sz="0" w:space="0" w:color="auto"/>
            </w:tcBorders>
            <w:shd w:val="clear" w:color="auto" w:fill="auto"/>
            <w:vAlign w:val="center"/>
          </w:tcPr>
          <w:p w14:paraId="10E794AC" w14:textId="0513C877" w:rsidR="00AB52F1" w:rsidRPr="00BD373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auto"/>
              </w:rPr>
            </w:pPr>
            <w:r w:rsidRPr="00BD373C">
              <w:rPr>
                <w:rFonts w:ascii="Arial" w:hAnsi="Arial" w:cs="Arial"/>
                <w:color w:val="auto"/>
              </w:rPr>
              <w:t>The school is established by individuals who are fit and proper persons.</w:t>
            </w:r>
          </w:p>
        </w:tc>
        <w:tc>
          <w:tcPr>
            <w:tcW w:w="1701" w:type="dxa"/>
            <w:tcBorders>
              <w:top w:val="none" w:sz="0" w:space="0" w:color="auto"/>
              <w:bottom w:val="none" w:sz="0" w:space="0" w:color="auto"/>
            </w:tcBorders>
            <w:shd w:val="clear" w:color="auto" w:fill="auto"/>
          </w:tcPr>
          <w:p w14:paraId="1F3F4A07" w14:textId="77777777" w:rsidR="00AB52F1" w:rsidRPr="00BD373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p w14:paraId="5A07A337" w14:textId="4BB360DF" w:rsidR="00AB52F1" w:rsidRPr="00BD373C" w:rsidRDefault="00BD373C"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 xml:space="preserve">Criterion </w:t>
            </w:r>
            <w:proofErr w:type="gramStart"/>
            <w:r>
              <w:rPr>
                <w:rFonts w:ascii="Arial" w:hAnsi="Arial" w:cs="Arial"/>
                <w:b/>
                <w:color w:val="auto"/>
              </w:rPr>
              <w:t>met</w:t>
            </w:r>
            <w:proofErr w:type="gramEnd"/>
          </w:p>
          <w:p w14:paraId="720D696B" w14:textId="77777777" w:rsidR="00AB52F1" w:rsidRPr="00BD373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8"/>
              </w:rPr>
            </w:pPr>
          </w:p>
          <w:sdt>
            <w:sdtPr>
              <w:rPr>
                <w:rFonts w:ascii="Arial" w:hAnsi="Arial" w:cs="Arial"/>
                <w:b/>
              </w:rPr>
              <w:id w:val="884757340"/>
              <w14:checkbox>
                <w14:checked w14:val="0"/>
                <w14:checkedState w14:val="2612" w14:font="MS Gothic"/>
                <w14:uncheckedState w14:val="2610" w14:font="MS Gothic"/>
              </w14:checkbox>
            </w:sdtPr>
            <w:sdtEndPr/>
            <w:sdtContent>
              <w:p w14:paraId="0792120E" w14:textId="77777777" w:rsidR="00AB52F1" w:rsidRPr="00BD373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sidRPr="00BD373C">
                  <w:rPr>
                    <w:rFonts w:ascii="MS Gothic" w:eastAsia="MS Gothic" w:hAnsi="MS Gothic" w:cs="Arial" w:hint="eastAsia"/>
                    <w:b/>
                    <w:color w:val="auto"/>
                  </w:rPr>
                  <w:t>☐</w:t>
                </w:r>
              </w:p>
            </w:sdtContent>
          </w:sdt>
        </w:tc>
      </w:tr>
      <w:tr w:rsidR="000567BB" w:rsidRPr="00BE7BCC" w14:paraId="603B5EE2"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31E5E95"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2F1F5638"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252B4819"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A7D813E"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BD3F0E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0CCCBAE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1D604716"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879BD8E"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4169953A"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A8EA51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EB46F3A"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193E7C5"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722F1CB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46CD85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E114954" w14:textId="452D0919" w:rsidR="00AB52F1" w:rsidRDefault="00AB52F1" w:rsidP="00CD761C">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BD373C" w:rsidRPr="00BD373C" w14:paraId="615BCB27" w14:textId="77777777" w:rsidTr="00BD373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0F3C016" w14:textId="3D4147C4" w:rsidR="00AB52F1" w:rsidRPr="00BD373C" w:rsidRDefault="00AB52F1" w:rsidP="00AB52F1">
            <w:pPr>
              <w:rPr>
                <w:rFonts w:ascii="Arial" w:hAnsi="Arial" w:cs="Arial"/>
                <w:b w:val="0"/>
                <w:color w:val="auto"/>
              </w:rPr>
            </w:pPr>
            <w:r w:rsidRPr="00BD373C">
              <w:rPr>
                <w:rFonts w:ascii="Arial" w:hAnsi="Arial" w:cs="Arial"/>
                <w:b w:val="0"/>
                <w:color w:val="auto"/>
              </w:rPr>
              <w:t>Criterion 1.3</w:t>
            </w:r>
          </w:p>
        </w:tc>
        <w:tc>
          <w:tcPr>
            <w:tcW w:w="6281" w:type="dxa"/>
            <w:gridSpan w:val="3"/>
            <w:tcBorders>
              <w:top w:val="none" w:sz="0" w:space="0" w:color="auto"/>
              <w:bottom w:val="none" w:sz="0" w:space="0" w:color="auto"/>
            </w:tcBorders>
            <w:shd w:val="clear" w:color="auto" w:fill="auto"/>
            <w:vAlign w:val="center"/>
          </w:tcPr>
          <w:p w14:paraId="421CC0D1" w14:textId="7B28CDC2" w:rsidR="00AB52F1" w:rsidRPr="00BD373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auto"/>
              </w:rPr>
            </w:pPr>
            <w:r w:rsidRPr="00BD373C">
              <w:rPr>
                <w:rFonts w:ascii="Arial" w:hAnsi="Arial" w:cs="Arial"/>
                <w:color w:val="auto"/>
              </w:rPr>
              <w:t>The school is financially viable.</w:t>
            </w:r>
          </w:p>
        </w:tc>
        <w:tc>
          <w:tcPr>
            <w:tcW w:w="1701" w:type="dxa"/>
            <w:tcBorders>
              <w:top w:val="none" w:sz="0" w:space="0" w:color="auto"/>
              <w:bottom w:val="none" w:sz="0" w:space="0" w:color="auto"/>
            </w:tcBorders>
            <w:shd w:val="clear" w:color="auto" w:fill="auto"/>
          </w:tcPr>
          <w:p w14:paraId="641DEDF0" w14:textId="77777777" w:rsidR="00AB52F1" w:rsidRPr="00BD373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p w14:paraId="5604D3BE" w14:textId="77777777" w:rsidR="00CD761C" w:rsidRPr="00BD373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 xml:space="preserve">Criterion </w:t>
            </w:r>
            <w:proofErr w:type="gramStart"/>
            <w:r>
              <w:rPr>
                <w:rFonts w:ascii="Arial" w:hAnsi="Arial" w:cs="Arial"/>
                <w:b/>
                <w:color w:val="auto"/>
              </w:rPr>
              <w:t>met</w:t>
            </w:r>
            <w:proofErr w:type="gramEnd"/>
          </w:p>
          <w:p w14:paraId="123C0E65" w14:textId="77777777" w:rsidR="00CD761C" w:rsidRPr="00BD373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8"/>
              </w:rPr>
            </w:pPr>
          </w:p>
          <w:sdt>
            <w:sdtPr>
              <w:rPr>
                <w:rFonts w:ascii="Arial" w:hAnsi="Arial" w:cs="Arial"/>
                <w:b/>
              </w:rPr>
              <w:id w:val="1997229481"/>
              <w14:checkbox>
                <w14:checked w14:val="0"/>
                <w14:checkedState w14:val="2612" w14:font="MS Gothic"/>
                <w14:uncheckedState w14:val="2610" w14:font="MS Gothic"/>
              </w14:checkbox>
            </w:sdtPr>
            <w:sdtEndPr/>
            <w:sdtContent>
              <w:p w14:paraId="0D250C76" w14:textId="25010186" w:rsidR="00AB52F1" w:rsidRPr="00BD373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sidRPr="00BD373C">
                  <w:rPr>
                    <w:rFonts w:ascii="MS Gothic" w:eastAsia="MS Gothic" w:hAnsi="MS Gothic" w:cs="Arial" w:hint="eastAsia"/>
                    <w:b/>
                    <w:color w:val="auto"/>
                  </w:rPr>
                  <w:t>☐</w:t>
                </w:r>
              </w:p>
            </w:sdtContent>
          </w:sdt>
        </w:tc>
      </w:tr>
      <w:tr w:rsidR="000567BB" w:rsidRPr="00BE7BCC" w14:paraId="66651FF7"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589E13D"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0592A8DF"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2BFD3946"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3327D79"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304794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0DAC747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EE461B4"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C8AFAD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6AC4C2DE"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974BF8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485D16FC"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A85110F"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2DEC17A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55566F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BC2DFA4" w14:textId="01886F94" w:rsidR="00AB52F1" w:rsidRDefault="00AB52F1" w:rsidP="00CD761C">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BD373C" w:rsidRPr="00BD373C" w14:paraId="42BB3C2B" w14:textId="77777777" w:rsidTr="00BD373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6CF1C355" w14:textId="7F9E15F3" w:rsidR="00AB52F1" w:rsidRPr="00BD373C" w:rsidRDefault="00AB52F1" w:rsidP="00AB52F1">
            <w:pPr>
              <w:rPr>
                <w:rFonts w:ascii="Arial" w:hAnsi="Arial" w:cs="Arial"/>
                <w:b w:val="0"/>
                <w:color w:val="auto"/>
              </w:rPr>
            </w:pPr>
            <w:r w:rsidRPr="00BD373C">
              <w:rPr>
                <w:rFonts w:ascii="Arial" w:hAnsi="Arial" w:cs="Arial"/>
                <w:b w:val="0"/>
                <w:color w:val="auto"/>
              </w:rPr>
              <w:t>Criterion 1.4</w:t>
            </w:r>
          </w:p>
        </w:tc>
        <w:tc>
          <w:tcPr>
            <w:tcW w:w="6281" w:type="dxa"/>
            <w:gridSpan w:val="3"/>
            <w:tcBorders>
              <w:top w:val="none" w:sz="0" w:space="0" w:color="auto"/>
              <w:bottom w:val="none" w:sz="0" w:space="0" w:color="auto"/>
            </w:tcBorders>
            <w:shd w:val="clear" w:color="auto" w:fill="auto"/>
            <w:vAlign w:val="center"/>
          </w:tcPr>
          <w:p w14:paraId="11DF7D15" w14:textId="113C0DAA" w:rsidR="00BC2798" w:rsidRPr="00BD373C" w:rsidRDefault="00AB52F1" w:rsidP="00BC2798">
            <w:pPr>
              <w:spacing w:before="240"/>
              <w:ind w:left="170"/>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BD373C">
              <w:rPr>
                <w:rFonts w:ascii="Arial" w:hAnsi="Arial" w:cs="Arial"/>
                <w:color w:val="auto"/>
              </w:rPr>
              <w:t xml:space="preserve">The school (or schools that form part of a system) is governed by a body which collectively has the knowledge, skills and experience to effectively govern the </w:t>
            </w:r>
            <w:proofErr w:type="gramStart"/>
            <w:r w:rsidRPr="00BD373C">
              <w:rPr>
                <w:rFonts w:ascii="Arial" w:hAnsi="Arial" w:cs="Arial"/>
                <w:color w:val="auto"/>
              </w:rPr>
              <w:t>school</w:t>
            </w:r>
            <w:proofErr w:type="gramEnd"/>
            <w:r w:rsidRPr="00BD373C">
              <w:rPr>
                <w:rFonts w:ascii="Arial" w:hAnsi="Arial" w:cs="Arial"/>
                <w:color w:val="auto"/>
              </w:rPr>
              <w:t xml:space="preserve"> and which is responsible for: </w:t>
            </w:r>
            <w:r w:rsidRPr="00BD373C">
              <w:rPr>
                <w:rFonts w:ascii="Arial" w:hAnsi="Arial" w:cs="Arial"/>
                <w:i/>
                <w:color w:val="auto"/>
              </w:rPr>
              <w:t>(Refer to the Standards for a complete list of responsibilities)</w:t>
            </w:r>
          </w:p>
        </w:tc>
        <w:tc>
          <w:tcPr>
            <w:tcW w:w="1701" w:type="dxa"/>
            <w:tcBorders>
              <w:top w:val="none" w:sz="0" w:space="0" w:color="auto"/>
              <w:bottom w:val="none" w:sz="0" w:space="0" w:color="auto"/>
            </w:tcBorders>
            <w:shd w:val="clear" w:color="auto" w:fill="auto"/>
          </w:tcPr>
          <w:p w14:paraId="45CE4301" w14:textId="77777777" w:rsidR="00AB52F1" w:rsidRPr="00BD373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p w14:paraId="38DF897D" w14:textId="77777777" w:rsidR="00CD761C" w:rsidRPr="00BD373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 xml:space="preserve">Criterion </w:t>
            </w:r>
            <w:proofErr w:type="gramStart"/>
            <w:r>
              <w:rPr>
                <w:rFonts w:ascii="Arial" w:hAnsi="Arial" w:cs="Arial"/>
                <w:b/>
                <w:color w:val="auto"/>
              </w:rPr>
              <w:t>met</w:t>
            </w:r>
            <w:proofErr w:type="gramEnd"/>
          </w:p>
          <w:p w14:paraId="72AA58E6" w14:textId="77777777" w:rsidR="00CD761C" w:rsidRPr="00BD373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8"/>
              </w:rPr>
            </w:pPr>
          </w:p>
          <w:sdt>
            <w:sdtPr>
              <w:rPr>
                <w:rFonts w:ascii="Arial" w:hAnsi="Arial" w:cs="Arial"/>
                <w:b/>
              </w:rPr>
              <w:id w:val="835647441"/>
              <w14:checkbox>
                <w14:checked w14:val="0"/>
                <w14:checkedState w14:val="2612" w14:font="MS Gothic"/>
                <w14:uncheckedState w14:val="2610" w14:font="MS Gothic"/>
              </w14:checkbox>
            </w:sdtPr>
            <w:sdtEndPr/>
            <w:sdtContent>
              <w:p w14:paraId="3EAE6090" w14:textId="0C215D41" w:rsidR="00AB52F1" w:rsidRPr="00BD373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rPr>
                </w:pPr>
                <w:r w:rsidRPr="00BD373C">
                  <w:rPr>
                    <w:rFonts w:ascii="MS Gothic" w:eastAsia="MS Gothic" w:hAnsi="MS Gothic" w:cs="Arial" w:hint="eastAsia"/>
                    <w:b/>
                    <w:color w:val="auto"/>
                  </w:rPr>
                  <w:t>☐</w:t>
                </w:r>
              </w:p>
            </w:sdtContent>
          </w:sdt>
        </w:tc>
      </w:tr>
      <w:tr w:rsidR="000567BB" w:rsidRPr="00BE7BCC" w14:paraId="3C79A5DE"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52506266"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70DBD4A5"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7D3F6378"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7CB3990"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2A6C34FC"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1439821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4E0C9F99"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3D7F3A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EA9EC8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7E31796"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1069FAC2"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5537CB5"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7EE41A9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FDC45A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r w:rsidR="00CD761C" w:rsidRPr="00CD761C" w14:paraId="273BAAA7" w14:textId="77777777" w:rsidTr="00CD761C">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vAlign w:val="center"/>
          </w:tcPr>
          <w:p w14:paraId="0D59BF9E" w14:textId="50826EF1" w:rsidR="00AB52F1" w:rsidRPr="00CD761C" w:rsidRDefault="00AB52F1" w:rsidP="00AB52F1">
            <w:pPr>
              <w:rPr>
                <w:rFonts w:ascii="Arial" w:hAnsi="Arial" w:cs="Arial"/>
                <w:b w:val="0"/>
              </w:rPr>
            </w:pPr>
            <w:r w:rsidRPr="00CD761C">
              <w:rPr>
                <w:rFonts w:ascii="Arial" w:hAnsi="Arial" w:cs="Arial"/>
                <w:b w:val="0"/>
              </w:rPr>
              <w:lastRenderedPageBreak/>
              <w:t>Criterion 1.5</w:t>
            </w:r>
          </w:p>
        </w:tc>
        <w:tc>
          <w:tcPr>
            <w:tcW w:w="6281" w:type="dxa"/>
            <w:gridSpan w:val="3"/>
            <w:shd w:val="clear" w:color="auto" w:fill="auto"/>
            <w:vAlign w:val="center"/>
          </w:tcPr>
          <w:p w14:paraId="4718D87B" w14:textId="2B72609A" w:rsidR="00AB52F1" w:rsidRPr="00CD761C" w:rsidRDefault="00AB52F1" w:rsidP="00AB52F1">
            <w:pPr>
              <w:ind w:left="170"/>
              <w:cnfStyle w:val="000000100000" w:firstRow="0" w:lastRow="0" w:firstColumn="0" w:lastColumn="0" w:oddVBand="0" w:evenVBand="0" w:oddHBand="1" w:evenHBand="0" w:firstRowFirstColumn="0" w:firstRowLastColumn="0" w:lastRowFirstColumn="0" w:lastRowLastColumn="0"/>
              <w:rPr>
                <w:rFonts w:ascii="Arial" w:hAnsi="Arial" w:cs="Arial"/>
              </w:rPr>
            </w:pPr>
            <w:r w:rsidRPr="00CD761C">
              <w:rPr>
                <w:rFonts w:ascii="Arial" w:hAnsi="Arial" w:cs="Arial"/>
              </w:rPr>
              <w:t>The school has academic governance arrangements to ensure accountability for the satisfactory quality of the nature and content of the education instruction provided.</w:t>
            </w:r>
          </w:p>
        </w:tc>
        <w:tc>
          <w:tcPr>
            <w:tcW w:w="1701" w:type="dxa"/>
            <w:shd w:val="clear" w:color="auto" w:fill="auto"/>
          </w:tcPr>
          <w:p w14:paraId="1F35B67C" w14:textId="77777777" w:rsidR="00AB52F1" w:rsidRPr="00CD761C" w:rsidRDefault="00AB52F1" w:rsidP="00AB52F1">
            <w:pPr>
              <w:ind w:left="17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A5BE85F" w14:textId="77777777" w:rsidR="00CD761C" w:rsidRPr="00CD761C" w:rsidRDefault="00CD761C" w:rsidP="00CD761C">
            <w:pPr>
              <w:ind w:left="17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32EE7C9F" w14:textId="77777777" w:rsidR="00CD761C" w:rsidRPr="00CD761C" w:rsidRDefault="00CD761C" w:rsidP="00CD761C">
            <w:pPr>
              <w:ind w:left="170"/>
              <w:jc w:val="center"/>
              <w:cnfStyle w:val="000000100000" w:firstRow="0" w:lastRow="0" w:firstColumn="0" w:lastColumn="0" w:oddVBand="0" w:evenVBand="0" w:oddHBand="1" w:evenHBand="0" w:firstRowFirstColumn="0" w:firstRowLastColumn="0" w:lastRowFirstColumn="0" w:lastRowLastColumn="0"/>
              <w:rPr>
                <w:rFonts w:ascii="Arial" w:hAnsi="Arial" w:cs="Arial"/>
                <w:sz w:val="8"/>
              </w:rPr>
            </w:pPr>
          </w:p>
          <w:sdt>
            <w:sdtPr>
              <w:rPr>
                <w:rFonts w:ascii="Arial" w:hAnsi="Arial" w:cs="Arial"/>
                <w:b/>
              </w:rPr>
              <w:id w:val="-1556769393"/>
              <w14:checkbox>
                <w14:checked w14:val="0"/>
                <w14:checkedState w14:val="2612" w14:font="MS Gothic"/>
                <w14:uncheckedState w14:val="2610" w14:font="MS Gothic"/>
              </w14:checkbox>
            </w:sdtPr>
            <w:sdtEndPr/>
            <w:sdtContent>
              <w:p w14:paraId="2D22B30C" w14:textId="022FC033" w:rsidR="00AB52F1" w:rsidRPr="00CD761C" w:rsidRDefault="00CD761C" w:rsidP="00CD761C">
                <w:pPr>
                  <w:ind w:left="17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490E52F1" w14:textId="77777777" w:rsidTr="00BD373C">
        <w:trPr>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574AC284"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6A152A8D"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1F668494"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0E1DE7B"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4420BCD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36F9921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5B78D01"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AF8DDC9"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78612E7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33FE81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7AC685F6"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6DA9204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C471CA2"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F221D3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bl>
    <w:p w14:paraId="56816BB3" w14:textId="00A7671D"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0080EAB6"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63FD140" w14:textId="29445F75" w:rsidR="00AB52F1" w:rsidRPr="00CD761C" w:rsidRDefault="00AB52F1" w:rsidP="00AB52F1">
            <w:pPr>
              <w:rPr>
                <w:rFonts w:ascii="Arial" w:hAnsi="Arial" w:cs="Arial"/>
                <w:b w:val="0"/>
              </w:rPr>
            </w:pPr>
            <w:r w:rsidRPr="00CD761C">
              <w:rPr>
                <w:rFonts w:ascii="Arial" w:hAnsi="Arial" w:cs="Arial"/>
                <w:b w:val="0"/>
              </w:rPr>
              <w:t>Criterion 1.6</w:t>
            </w:r>
          </w:p>
        </w:tc>
        <w:tc>
          <w:tcPr>
            <w:tcW w:w="6281" w:type="dxa"/>
            <w:gridSpan w:val="3"/>
            <w:tcBorders>
              <w:top w:val="none" w:sz="0" w:space="0" w:color="auto"/>
              <w:bottom w:val="none" w:sz="0" w:space="0" w:color="auto"/>
            </w:tcBorders>
            <w:shd w:val="clear" w:color="auto" w:fill="auto"/>
            <w:vAlign w:val="center"/>
          </w:tcPr>
          <w:p w14:paraId="094B7BFD" w14:textId="06C2509A"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systemically monitors and informs the school community of its academic and attendance performance in accordance with Commonwealth and South Australian laws.</w:t>
            </w:r>
          </w:p>
        </w:tc>
        <w:tc>
          <w:tcPr>
            <w:tcW w:w="1701" w:type="dxa"/>
            <w:tcBorders>
              <w:top w:val="none" w:sz="0" w:space="0" w:color="auto"/>
              <w:bottom w:val="none" w:sz="0" w:space="0" w:color="auto"/>
            </w:tcBorders>
            <w:shd w:val="clear" w:color="auto" w:fill="auto"/>
          </w:tcPr>
          <w:p w14:paraId="2FE05694"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48EE7F43"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00950516"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665012420"/>
              <w14:checkbox>
                <w14:checked w14:val="0"/>
                <w14:checkedState w14:val="2612" w14:font="MS Gothic"/>
                <w14:uncheckedState w14:val="2610" w14:font="MS Gothic"/>
              </w14:checkbox>
            </w:sdtPr>
            <w:sdtEndPr/>
            <w:sdtContent>
              <w:p w14:paraId="5B5FAD1C" w14:textId="6FF0C500"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19E68D80"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A64681F"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38FB4082"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1377AEDA"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AE626E0"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5A6E307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504573C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5C303C49"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17BA9F3"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3033B76E"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B10BD0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0424CF7E"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185A3B2"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3EE5C21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F5327A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12B84E0" w14:textId="77777777" w:rsidR="00AB52F1" w:rsidRPr="00CD761C" w:rsidRDefault="00AB52F1">
      <w:pPr>
        <w:rPr>
          <w:color w:val="7030A0"/>
        </w:rPr>
      </w:pPr>
    </w:p>
    <w:p w14:paraId="7E0E3C79" w14:textId="77777777" w:rsidR="00CD761C" w:rsidRPr="00CD761C" w:rsidRDefault="00CD761C">
      <w:pPr>
        <w:rPr>
          <w:color w:val="7030A0"/>
        </w:rPr>
      </w:pPr>
    </w:p>
    <w:p w14:paraId="20BEF5EC" w14:textId="77777777" w:rsidR="00CD761C" w:rsidRDefault="00CD761C">
      <w:pPr>
        <w:rPr>
          <w:rFonts w:ascii="Arial" w:hAnsi="Arial" w:cs="Arial"/>
          <w:b/>
          <w:color w:val="7030A0"/>
        </w:rPr>
      </w:pPr>
      <w:r>
        <w:rPr>
          <w:rFonts w:ascii="Arial" w:hAnsi="Arial" w:cs="Arial"/>
          <w:b/>
          <w:color w:val="7030A0"/>
        </w:rPr>
        <w:br w:type="page"/>
      </w:r>
    </w:p>
    <w:p w14:paraId="0332F4E8" w14:textId="04F75D32" w:rsidR="00CD761C" w:rsidRPr="00CD761C" w:rsidRDefault="00CD761C">
      <w:pPr>
        <w:rPr>
          <w:rFonts w:ascii="Arial" w:hAnsi="Arial" w:cs="Arial"/>
          <w:b/>
          <w:color w:val="7030A0"/>
        </w:rPr>
      </w:pPr>
      <w:r w:rsidRPr="00CD761C">
        <w:rPr>
          <w:rFonts w:ascii="Arial" w:hAnsi="Arial" w:cs="Arial"/>
          <w:b/>
          <w:color w:val="7030A0"/>
        </w:rPr>
        <w:lastRenderedPageBreak/>
        <w:t>Standard 2 Student Learning and Assessment</w:t>
      </w:r>
    </w:p>
    <w:p w14:paraId="3500EA19" w14:textId="77777777" w:rsidR="00CD761C" w:rsidRPr="00CD761C" w:rsidRDefault="00CD761C">
      <w:pPr>
        <w:rPr>
          <w:color w:val="7030A0"/>
        </w:rPr>
      </w:pPr>
      <w:r w:rsidRPr="00CD761C">
        <w:rPr>
          <w:rFonts w:ascii="Arial" w:hAnsi="Arial" w:cs="Arial"/>
          <w:color w:val="7030A0"/>
        </w:rPr>
        <w:t>The school has curricula, teaching and performance policies and practices and staffing in place to effectively deliver education services for each stage of schooling and monitors its educational achievements.</w:t>
      </w: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79731E85"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76DF745" w14:textId="4C1EE0BF" w:rsidR="00AB52F1" w:rsidRPr="00CD761C" w:rsidRDefault="00AB52F1" w:rsidP="00AB52F1">
            <w:pPr>
              <w:rPr>
                <w:rFonts w:ascii="Arial" w:hAnsi="Arial" w:cs="Arial"/>
                <w:b w:val="0"/>
              </w:rPr>
            </w:pPr>
            <w:r w:rsidRPr="00CD761C">
              <w:rPr>
                <w:rFonts w:ascii="Arial" w:hAnsi="Arial" w:cs="Arial"/>
                <w:b w:val="0"/>
              </w:rPr>
              <w:t>Criterion 2.1</w:t>
            </w:r>
          </w:p>
        </w:tc>
        <w:tc>
          <w:tcPr>
            <w:tcW w:w="6281" w:type="dxa"/>
            <w:gridSpan w:val="3"/>
            <w:tcBorders>
              <w:top w:val="none" w:sz="0" w:space="0" w:color="auto"/>
              <w:bottom w:val="none" w:sz="0" w:space="0" w:color="auto"/>
            </w:tcBorders>
            <w:shd w:val="clear" w:color="auto" w:fill="auto"/>
            <w:vAlign w:val="center"/>
          </w:tcPr>
          <w:p w14:paraId="30B3F3A0" w14:textId="060EFAFE"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school’s education philosophy guides its teaching and learning.</w:t>
            </w:r>
          </w:p>
        </w:tc>
        <w:tc>
          <w:tcPr>
            <w:tcW w:w="1701" w:type="dxa"/>
            <w:tcBorders>
              <w:top w:val="none" w:sz="0" w:space="0" w:color="auto"/>
              <w:bottom w:val="none" w:sz="0" w:space="0" w:color="auto"/>
            </w:tcBorders>
            <w:shd w:val="clear" w:color="auto" w:fill="auto"/>
          </w:tcPr>
          <w:p w14:paraId="029607A3"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1028A0D5"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01AECA79"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628538378"/>
              <w14:checkbox>
                <w14:checked w14:val="0"/>
                <w14:checkedState w14:val="2612" w14:font="MS Gothic"/>
                <w14:uncheckedState w14:val="2610" w14:font="MS Gothic"/>
              </w14:checkbox>
            </w:sdtPr>
            <w:sdtEndPr/>
            <w:sdtContent>
              <w:p w14:paraId="22D8FD1E" w14:textId="299A3530"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80AC874"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CCF2BE9"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72D45D43"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1225AF76"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10DC6F4"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8963B1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36666B0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BC80E73"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AC8FE42"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BCF134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2225FF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BB827C1"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4DF2087"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6EEFB13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C6E3A1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230090E7" w14:textId="44E312F8"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1E651FDE"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695C18E" w14:textId="6437358B" w:rsidR="00AB52F1" w:rsidRPr="00CD761C" w:rsidRDefault="00AB52F1" w:rsidP="00AB52F1">
            <w:pPr>
              <w:rPr>
                <w:rFonts w:ascii="Arial" w:hAnsi="Arial" w:cs="Arial"/>
                <w:b w:val="0"/>
              </w:rPr>
            </w:pPr>
            <w:r w:rsidRPr="00CD761C">
              <w:rPr>
                <w:rFonts w:ascii="Arial" w:hAnsi="Arial" w:cs="Arial"/>
                <w:b w:val="0"/>
              </w:rPr>
              <w:t>Criterion 2.2</w:t>
            </w:r>
          </w:p>
        </w:tc>
        <w:tc>
          <w:tcPr>
            <w:tcW w:w="6281" w:type="dxa"/>
            <w:gridSpan w:val="3"/>
            <w:tcBorders>
              <w:top w:val="none" w:sz="0" w:space="0" w:color="auto"/>
              <w:bottom w:val="none" w:sz="0" w:space="0" w:color="auto"/>
            </w:tcBorders>
            <w:shd w:val="clear" w:color="auto" w:fill="auto"/>
            <w:vAlign w:val="center"/>
          </w:tcPr>
          <w:p w14:paraId="6A2F4AA3" w14:textId="281C55C6"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has curricula for each relevant stage of schooling that meets South Australian and Commonwealth governments’ requirements.</w:t>
            </w:r>
          </w:p>
        </w:tc>
        <w:tc>
          <w:tcPr>
            <w:tcW w:w="1701" w:type="dxa"/>
            <w:tcBorders>
              <w:top w:val="none" w:sz="0" w:space="0" w:color="auto"/>
              <w:bottom w:val="none" w:sz="0" w:space="0" w:color="auto"/>
            </w:tcBorders>
            <w:shd w:val="clear" w:color="auto" w:fill="auto"/>
          </w:tcPr>
          <w:p w14:paraId="334F3857"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D21ADA6"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600F6B6E"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86040291"/>
              <w14:checkbox>
                <w14:checked w14:val="0"/>
                <w14:checkedState w14:val="2612" w14:font="MS Gothic"/>
                <w14:uncheckedState w14:val="2610" w14:font="MS Gothic"/>
              </w14:checkbox>
            </w:sdtPr>
            <w:sdtEndPr/>
            <w:sdtContent>
              <w:p w14:paraId="4E25E23D" w14:textId="4A9948A8"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69610132"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0B8E062"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3F84EC10"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3499F491"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0877E0D"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28FB9A5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575D628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8B7685E"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1482D81"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90664A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54F929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5A4D4089"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F2BE339"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41B8CBF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975766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565B7D4C" w14:textId="77777777"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54A8E5F2"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998C2C2" w14:textId="55DC145E" w:rsidR="00AB52F1" w:rsidRPr="00CD761C" w:rsidRDefault="00AB52F1" w:rsidP="00AB52F1">
            <w:pPr>
              <w:rPr>
                <w:rFonts w:ascii="Arial" w:hAnsi="Arial" w:cs="Arial"/>
                <w:b w:val="0"/>
              </w:rPr>
            </w:pPr>
            <w:r w:rsidRPr="00CD761C">
              <w:rPr>
                <w:rFonts w:ascii="Arial" w:hAnsi="Arial" w:cs="Arial"/>
                <w:b w:val="0"/>
              </w:rPr>
              <w:t>Criterion 2.3</w:t>
            </w:r>
          </w:p>
        </w:tc>
        <w:tc>
          <w:tcPr>
            <w:tcW w:w="6281" w:type="dxa"/>
            <w:gridSpan w:val="3"/>
            <w:tcBorders>
              <w:top w:val="none" w:sz="0" w:space="0" w:color="auto"/>
              <w:bottom w:val="none" w:sz="0" w:space="0" w:color="auto"/>
            </w:tcBorders>
            <w:shd w:val="clear" w:color="auto" w:fill="auto"/>
            <w:vAlign w:val="center"/>
          </w:tcPr>
          <w:p w14:paraId="4474365D" w14:textId="22894269"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has a documented teaching program that details the scope, content and sequence of learning and assessment for each of its curricula.</w:t>
            </w:r>
          </w:p>
        </w:tc>
        <w:tc>
          <w:tcPr>
            <w:tcW w:w="1701" w:type="dxa"/>
            <w:tcBorders>
              <w:top w:val="none" w:sz="0" w:space="0" w:color="auto"/>
              <w:bottom w:val="none" w:sz="0" w:space="0" w:color="auto"/>
            </w:tcBorders>
            <w:shd w:val="clear" w:color="auto" w:fill="auto"/>
          </w:tcPr>
          <w:p w14:paraId="395655DE"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32D76830"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0CC4BB9A"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880511512"/>
              <w14:checkbox>
                <w14:checked w14:val="0"/>
                <w14:checkedState w14:val="2612" w14:font="MS Gothic"/>
                <w14:uncheckedState w14:val="2610" w14:font="MS Gothic"/>
              </w14:checkbox>
            </w:sdtPr>
            <w:sdtEndPr/>
            <w:sdtContent>
              <w:p w14:paraId="510C01AB" w14:textId="725DC554"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C60CCDD"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4977BDC5"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11B809E8"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78194F9B"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AE64DED"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0048555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71FFA99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33083322"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E0FE86A"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43541522"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BBB7F1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B5B2A72"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C9E70A6"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45546D3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2EEB9C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749402E3" w14:textId="77777777"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4524D8D0"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C3118E1" w14:textId="26DFCCD2" w:rsidR="00AB52F1" w:rsidRPr="00CD761C" w:rsidRDefault="00AB52F1" w:rsidP="00AB52F1">
            <w:pPr>
              <w:rPr>
                <w:rFonts w:ascii="Arial" w:hAnsi="Arial" w:cs="Arial"/>
                <w:b w:val="0"/>
              </w:rPr>
            </w:pPr>
            <w:r w:rsidRPr="00CD761C">
              <w:rPr>
                <w:rFonts w:ascii="Arial" w:hAnsi="Arial" w:cs="Arial"/>
                <w:b w:val="0"/>
              </w:rPr>
              <w:t>Criterion 2.4</w:t>
            </w:r>
          </w:p>
        </w:tc>
        <w:tc>
          <w:tcPr>
            <w:tcW w:w="6281" w:type="dxa"/>
            <w:gridSpan w:val="3"/>
            <w:tcBorders>
              <w:top w:val="none" w:sz="0" w:space="0" w:color="auto"/>
              <w:bottom w:val="none" w:sz="0" w:space="0" w:color="auto"/>
            </w:tcBorders>
            <w:shd w:val="clear" w:color="auto" w:fill="auto"/>
            <w:vAlign w:val="center"/>
          </w:tcPr>
          <w:p w14:paraId="02946860" w14:textId="26448BD9"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has sufficient learning and assessment resources to support the delivery of each teaching program.</w:t>
            </w:r>
          </w:p>
        </w:tc>
        <w:tc>
          <w:tcPr>
            <w:tcW w:w="1701" w:type="dxa"/>
            <w:tcBorders>
              <w:top w:val="none" w:sz="0" w:space="0" w:color="auto"/>
              <w:bottom w:val="none" w:sz="0" w:space="0" w:color="auto"/>
            </w:tcBorders>
            <w:shd w:val="clear" w:color="auto" w:fill="auto"/>
          </w:tcPr>
          <w:p w14:paraId="1274EF70"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4CCC134F"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4C0DA3AD"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485599480"/>
              <w14:checkbox>
                <w14:checked w14:val="0"/>
                <w14:checkedState w14:val="2612" w14:font="MS Gothic"/>
                <w14:uncheckedState w14:val="2610" w14:font="MS Gothic"/>
              </w14:checkbox>
            </w:sdtPr>
            <w:sdtEndPr/>
            <w:sdtContent>
              <w:p w14:paraId="6FC3C9E2" w14:textId="424D05DB"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2885D6FC"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08A03459"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0504E9B1"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7A6789B4"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327ECAF"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1DAFC82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7B9E13B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002E460"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11AB50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289EAF8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AC0582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FDDAEAC"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A001BA7"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3131BB5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BED0B77" w14:textId="4CF9D150"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0B758B4B" w14:textId="5D1202E6" w:rsidR="00AB52F1" w:rsidRDefault="00AB52F1">
      <w:pPr>
        <w:rPr>
          <w:b/>
          <w:bCs/>
        </w:rPr>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39FA2B2C"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684FE23E" w14:textId="50FEDFA0" w:rsidR="00AB52F1" w:rsidRPr="00CD761C" w:rsidRDefault="00AB52F1" w:rsidP="00AB52F1">
            <w:pPr>
              <w:rPr>
                <w:rFonts w:ascii="Arial" w:hAnsi="Arial" w:cs="Arial"/>
                <w:b w:val="0"/>
              </w:rPr>
            </w:pPr>
            <w:r w:rsidRPr="00CD761C">
              <w:rPr>
                <w:rFonts w:ascii="Arial" w:hAnsi="Arial" w:cs="Arial"/>
                <w:b w:val="0"/>
              </w:rPr>
              <w:lastRenderedPageBreak/>
              <w:t>Criterion 2.5</w:t>
            </w:r>
          </w:p>
        </w:tc>
        <w:tc>
          <w:tcPr>
            <w:tcW w:w="6281" w:type="dxa"/>
            <w:gridSpan w:val="3"/>
            <w:tcBorders>
              <w:top w:val="none" w:sz="0" w:space="0" w:color="auto"/>
              <w:bottom w:val="none" w:sz="0" w:space="0" w:color="auto"/>
            </w:tcBorders>
            <w:shd w:val="clear" w:color="auto" w:fill="auto"/>
            <w:vAlign w:val="center"/>
          </w:tcPr>
          <w:p w14:paraId="403163B1"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p>
          <w:p w14:paraId="41CA6647"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The school uses learning and assessment methodologies appropriate for the support of the learning needs of its student cohorts in achieving the curriculum outcomes.</w:t>
            </w:r>
          </w:p>
          <w:p w14:paraId="5BA74481" w14:textId="4CB740EB"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p>
        </w:tc>
        <w:tc>
          <w:tcPr>
            <w:tcW w:w="1701" w:type="dxa"/>
            <w:tcBorders>
              <w:top w:val="none" w:sz="0" w:space="0" w:color="auto"/>
              <w:bottom w:val="none" w:sz="0" w:space="0" w:color="auto"/>
            </w:tcBorders>
            <w:shd w:val="clear" w:color="auto" w:fill="auto"/>
          </w:tcPr>
          <w:p w14:paraId="3AFBFCDA"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27536DA7"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46A276BC"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236333694"/>
              <w14:checkbox>
                <w14:checked w14:val="0"/>
                <w14:checkedState w14:val="2612" w14:font="MS Gothic"/>
                <w14:uncheckedState w14:val="2610" w14:font="MS Gothic"/>
              </w14:checkbox>
            </w:sdtPr>
            <w:sdtEndPr/>
            <w:sdtContent>
              <w:p w14:paraId="0F9AA009" w14:textId="61B1E6AF"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1DA7866"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195576A"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49475D7E"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1EC9413D"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B4228F2"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429937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7A0B4E5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49CE16D"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9D88EB6"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73E7B5E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B3969CF"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111FF464"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180C10E"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37B013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0EB621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044E6AC" w14:textId="3225EF7A" w:rsidR="00AB52F1" w:rsidRDefault="00AB52F1">
      <w:pPr>
        <w:rPr>
          <w:rFonts w:asciiTheme="majorHAnsi" w:eastAsiaTheme="majorEastAsia" w:hAnsiTheme="majorHAnsi" w:cstheme="majorBidi"/>
          <w:b/>
          <w:bCs/>
          <w:color w:val="000000" w:themeColor="text1"/>
        </w:rPr>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730D6182"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51E35B2" w14:textId="76545AB0" w:rsidR="00AB52F1" w:rsidRPr="00CD761C" w:rsidRDefault="00AB52F1" w:rsidP="00AB52F1">
            <w:pPr>
              <w:rPr>
                <w:rFonts w:ascii="Arial" w:hAnsi="Arial" w:cs="Arial"/>
                <w:b w:val="0"/>
              </w:rPr>
            </w:pPr>
            <w:r w:rsidRPr="00CD761C">
              <w:rPr>
                <w:rFonts w:ascii="Arial" w:hAnsi="Arial" w:cs="Arial"/>
                <w:b w:val="0"/>
              </w:rPr>
              <w:t>Criterion 2.6</w:t>
            </w:r>
          </w:p>
        </w:tc>
        <w:tc>
          <w:tcPr>
            <w:tcW w:w="6281" w:type="dxa"/>
            <w:gridSpan w:val="3"/>
            <w:tcBorders>
              <w:top w:val="none" w:sz="0" w:space="0" w:color="auto"/>
              <w:bottom w:val="none" w:sz="0" w:space="0" w:color="auto"/>
            </w:tcBorders>
            <w:shd w:val="clear" w:color="auto" w:fill="auto"/>
            <w:vAlign w:val="center"/>
          </w:tcPr>
          <w:p w14:paraId="5FD8D029"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p>
          <w:p w14:paraId="1BB69195"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The school regularly monitors, reviews and records individual student performance and informs students and their parents about the student's performance throughout each enrolment year.</w:t>
            </w:r>
          </w:p>
          <w:p w14:paraId="7073E4E0" w14:textId="77777777" w:rsidR="00AB52F1" w:rsidRPr="00CD761C"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p>
        </w:tc>
        <w:tc>
          <w:tcPr>
            <w:tcW w:w="1701" w:type="dxa"/>
            <w:tcBorders>
              <w:top w:val="none" w:sz="0" w:space="0" w:color="auto"/>
              <w:bottom w:val="none" w:sz="0" w:space="0" w:color="auto"/>
            </w:tcBorders>
            <w:shd w:val="clear" w:color="auto" w:fill="auto"/>
          </w:tcPr>
          <w:p w14:paraId="29204C40"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6ACC07BC"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30519FF9"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720172024"/>
              <w14:checkbox>
                <w14:checked w14:val="0"/>
                <w14:checkedState w14:val="2612" w14:font="MS Gothic"/>
                <w14:uncheckedState w14:val="2610" w14:font="MS Gothic"/>
              </w14:checkbox>
            </w:sdtPr>
            <w:sdtEndPr/>
            <w:sdtContent>
              <w:p w14:paraId="32C963FB" w14:textId="4672E3DB"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36DC699E"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4549C1CA"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399C28F7"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2EE2DE44"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441E363"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EBD246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392A82A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3782DC29"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075A6E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4C8FC6DA"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2CC6D1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7AAC6AB9"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244D694"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5E8C2C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D8461E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7460E92B" w14:textId="13F97AE9" w:rsidR="00AB52F1" w:rsidRDefault="00AB52F1">
      <w:pPr>
        <w:rPr>
          <w:rFonts w:asciiTheme="majorHAnsi" w:eastAsiaTheme="majorEastAsia" w:hAnsiTheme="majorHAnsi" w:cstheme="majorBidi"/>
          <w:b/>
          <w:bCs/>
          <w:color w:val="000000" w:themeColor="text1"/>
        </w:rPr>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70EF9324"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3264E14" w14:textId="62955E47" w:rsidR="00AB52F1" w:rsidRPr="00CD761C" w:rsidRDefault="00AB52F1" w:rsidP="00AB52F1">
            <w:pPr>
              <w:rPr>
                <w:rFonts w:ascii="Arial" w:hAnsi="Arial" w:cs="Arial"/>
                <w:b w:val="0"/>
              </w:rPr>
            </w:pPr>
            <w:r w:rsidRPr="00CD761C">
              <w:rPr>
                <w:rFonts w:ascii="Arial" w:hAnsi="Arial" w:cs="Arial"/>
                <w:b w:val="0"/>
              </w:rPr>
              <w:t>Criterion 2.7</w:t>
            </w:r>
          </w:p>
        </w:tc>
        <w:tc>
          <w:tcPr>
            <w:tcW w:w="6281" w:type="dxa"/>
            <w:gridSpan w:val="3"/>
            <w:tcBorders>
              <w:top w:val="none" w:sz="0" w:space="0" w:color="auto"/>
              <w:bottom w:val="none" w:sz="0" w:space="0" w:color="auto"/>
            </w:tcBorders>
            <w:shd w:val="clear" w:color="auto" w:fill="auto"/>
            <w:vAlign w:val="center"/>
          </w:tcPr>
          <w:p w14:paraId="6A3AF33C"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p>
          <w:p w14:paraId="72922FA4"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The school regularly reviews its curriculum, teaching program and learning and assessment approaches for each stage of learning to improve student performance outcomes, using external and internal performance data.</w:t>
            </w:r>
          </w:p>
          <w:p w14:paraId="7BEA4AC1"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p>
        </w:tc>
        <w:tc>
          <w:tcPr>
            <w:tcW w:w="1701" w:type="dxa"/>
            <w:tcBorders>
              <w:top w:val="none" w:sz="0" w:space="0" w:color="auto"/>
              <w:bottom w:val="none" w:sz="0" w:space="0" w:color="auto"/>
            </w:tcBorders>
            <w:shd w:val="clear" w:color="auto" w:fill="auto"/>
          </w:tcPr>
          <w:p w14:paraId="6642D548"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284A935E"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50044827"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659492935"/>
              <w14:checkbox>
                <w14:checked w14:val="0"/>
                <w14:checkedState w14:val="2612" w14:font="MS Gothic"/>
                <w14:uncheckedState w14:val="2610" w14:font="MS Gothic"/>
              </w14:checkbox>
            </w:sdtPr>
            <w:sdtEndPr/>
            <w:sdtContent>
              <w:p w14:paraId="1226AE0B" w14:textId="4F50D330"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9443266"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40CC9CBA"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04A56C9B"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42B2B3A4"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49DC2A4"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6340F9F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4EC3A58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1C47FAE9"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CA274DE"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F6A3DC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9D06F3C"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00ECCCC"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0717345"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6B5FE18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85AD79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4ED058C" w14:textId="478703E8"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7E3CBBE2"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143DC2DE" w14:textId="51B0CC67" w:rsidR="00AB52F1" w:rsidRPr="00CD761C" w:rsidRDefault="00AB52F1" w:rsidP="00AB52F1">
            <w:pPr>
              <w:rPr>
                <w:rFonts w:ascii="Arial" w:hAnsi="Arial" w:cs="Arial"/>
                <w:b w:val="0"/>
              </w:rPr>
            </w:pPr>
            <w:r w:rsidRPr="00CD761C">
              <w:rPr>
                <w:rFonts w:ascii="Arial" w:hAnsi="Arial" w:cs="Arial"/>
                <w:b w:val="0"/>
              </w:rPr>
              <w:t>Criterion 2.8</w:t>
            </w:r>
          </w:p>
        </w:tc>
        <w:tc>
          <w:tcPr>
            <w:tcW w:w="6281" w:type="dxa"/>
            <w:gridSpan w:val="3"/>
            <w:tcBorders>
              <w:top w:val="none" w:sz="0" w:space="0" w:color="auto"/>
              <w:bottom w:val="none" w:sz="0" w:space="0" w:color="auto"/>
            </w:tcBorders>
            <w:shd w:val="clear" w:color="auto" w:fill="auto"/>
            <w:vAlign w:val="center"/>
          </w:tcPr>
          <w:p w14:paraId="3ADD28E7"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p>
          <w:p w14:paraId="108B4917" w14:textId="5176F2A5"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employs registered teaching staff to achieve its curriculum outcomes and the school supports their performance through the provision of professional development.</w:t>
            </w:r>
          </w:p>
        </w:tc>
        <w:tc>
          <w:tcPr>
            <w:tcW w:w="1701" w:type="dxa"/>
            <w:tcBorders>
              <w:top w:val="none" w:sz="0" w:space="0" w:color="auto"/>
              <w:bottom w:val="none" w:sz="0" w:space="0" w:color="auto"/>
            </w:tcBorders>
            <w:shd w:val="clear" w:color="auto" w:fill="auto"/>
          </w:tcPr>
          <w:p w14:paraId="4A7FC342"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219A0BCE"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2DC3A445"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104340083"/>
              <w14:checkbox>
                <w14:checked w14:val="0"/>
                <w14:checkedState w14:val="2612" w14:font="MS Gothic"/>
                <w14:uncheckedState w14:val="2610" w14:font="MS Gothic"/>
              </w14:checkbox>
            </w:sdtPr>
            <w:sdtEndPr/>
            <w:sdtContent>
              <w:p w14:paraId="04DF1BDE" w14:textId="4581BB04"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2D1A1BD8"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284E66D2"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62CB521D"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3CF73D30"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7F703B4"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3A55F32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0E5DBBB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17D8EA22"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3F32EE1"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35A62C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D8C3BA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60E94394"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79ACEE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8FF4DE1"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55B76CC"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21ADAFF4" w14:textId="5C870F26" w:rsidR="00746C5B" w:rsidRDefault="00746C5B"/>
    <w:p w14:paraId="445D0516" w14:textId="77777777" w:rsidR="00746C5B" w:rsidRDefault="00746C5B">
      <w:r>
        <w:br w:type="page"/>
      </w: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16D7CD66"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B912BDF" w14:textId="15C5FA4B" w:rsidR="00AB52F1" w:rsidRPr="00CD761C" w:rsidRDefault="00AB52F1" w:rsidP="00AB52F1">
            <w:pPr>
              <w:rPr>
                <w:rFonts w:ascii="Arial" w:hAnsi="Arial" w:cs="Arial"/>
                <w:b w:val="0"/>
              </w:rPr>
            </w:pPr>
            <w:r w:rsidRPr="00CD761C">
              <w:rPr>
                <w:rFonts w:ascii="Arial" w:hAnsi="Arial" w:cs="Arial"/>
                <w:b w:val="0"/>
              </w:rPr>
              <w:lastRenderedPageBreak/>
              <w:t>Criterion 2.9</w:t>
            </w:r>
          </w:p>
        </w:tc>
        <w:tc>
          <w:tcPr>
            <w:tcW w:w="6281" w:type="dxa"/>
            <w:gridSpan w:val="3"/>
            <w:tcBorders>
              <w:top w:val="none" w:sz="0" w:space="0" w:color="auto"/>
              <w:bottom w:val="none" w:sz="0" w:space="0" w:color="auto"/>
            </w:tcBorders>
            <w:shd w:val="clear" w:color="auto" w:fill="auto"/>
            <w:vAlign w:val="center"/>
          </w:tcPr>
          <w:p w14:paraId="198DAB0E"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p>
          <w:p w14:paraId="6AE7F380"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 xml:space="preserve">The school has appropriate non-teaching staff, </w:t>
            </w:r>
            <w:proofErr w:type="gramStart"/>
            <w:r w:rsidRPr="00CD761C">
              <w:rPr>
                <w:rFonts w:ascii="Arial" w:hAnsi="Arial" w:cs="Arial"/>
              </w:rPr>
              <w:t>contractors</w:t>
            </w:r>
            <w:proofErr w:type="gramEnd"/>
            <w:r w:rsidRPr="00CD761C">
              <w:rPr>
                <w:rFonts w:ascii="Arial" w:hAnsi="Arial" w:cs="Arial"/>
              </w:rPr>
              <w:t xml:space="preserve"> and volunteers to support the achievement of its educational outcomes and the school supports their performance through the provision of professional development as appropriate.</w:t>
            </w:r>
          </w:p>
          <w:p w14:paraId="4C21FE28" w14:textId="6729CDC0"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p>
        </w:tc>
        <w:tc>
          <w:tcPr>
            <w:tcW w:w="1701" w:type="dxa"/>
            <w:tcBorders>
              <w:top w:val="none" w:sz="0" w:space="0" w:color="auto"/>
              <w:bottom w:val="none" w:sz="0" w:space="0" w:color="auto"/>
            </w:tcBorders>
            <w:shd w:val="clear" w:color="auto" w:fill="auto"/>
          </w:tcPr>
          <w:p w14:paraId="4F2022DE"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604992EC"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01964998"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945807224"/>
              <w14:checkbox>
                <w14:checked w14:val="0"/>
                <w14:checkedState w14:val="2612" w14:font="MS Gothic"/>
                <w14:uncheckedState w14:val="2610" w14:font="MS Gothic"/>
              </w14:checkbox>
            </w:sdtPr>
            <w:sdtEndPr/>
            <w:sdtContent>
              <w:p w14:paraId="3BB7D79F" w14:textId="7D92083C"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712DBEA2"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5DAB0A3A"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05B44E55"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20315310"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4F4E77A"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261195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12173AA4"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9EF579C"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F4C4A1B"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4CC3B79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B67D8A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5B0DC667"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E00C673"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ECA0E41"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891C3B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3DF2214" w14:textId="3B974558"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3D3B23B0"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5DCC70B" w14:textId="561784B5" w:rsidR="00AB52F1" w:rsidRPr="00CD761C" w:rsidRDefault="00AB52F1" w:rsidP="00AB52F1">
            <w:pPr>
              <w:rPr>
                <w:rFonts w:ascii="Arial" w:hAnsi="Arial" w:cs="Arial"/>
                <w:b w:val="0"/>
              </w:rPr>
            </w:pPr>
            <w:r w:rsidRPr="00CD761C">
              <w:rPr>
                <w:rFonts w:ascii="Arial" w:hAnsi="Arial" w:cs="Arial"/>
                <w:b w:val="0"/>
              </w:rPr>
              <w:t>Criterion 2.10</w:t>
            </w:r>
          </w:p>
        </w:tc>
        <w:tc>
          <w:tcPr>
            <w:tcW w:w="6281" w:type="dxa"/>
            <w:gridSpan w:val="3"/>
            <w:tcBorders>
              <w:top w:val="none" w:sz="0" w:space="0" w:color="auto"/>
              <w:bottom w:val="none" w:sz="0" w:space="0" w:color="auto"/>
            </w:tcBorders>
            <w:shd w:val="clear" w:color="auto" w:fill="auto"/>
            <w:vAlign w:val="center"/>
          </w:tcPr>
          <w:p w14:paraId="46E7F6F0" w14:textId="764AB4D9"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 xml:space="preserve">The school ensures that its teaching and non-teaching staff, contractors, </w:t>
            </w:r>
            <w:proofErr w:type="gramStart"/>
            <w:r w:rsidRPr="00CD761C">
              <w:rPr>
                <w:rFonts w:ascii="Arial" w:hAnsi="Arial" w:cs="Arial"/>
              </w:rPr>
              <w:t>volunteers</w:t>
            </w:r>
            <w:proofErr w:type="gramEnd"/>
            <w:r w:rsidRPr="00CD761C">
              <w:rPr>
                <w:rFonts w:ascii="Arial" w:hAnsi="Arial" w:cs="Arial"/>
              </w:rPr>
              <w:t xml:space="preserve"> and visitors are regularly informed of their obligations for child protection and mandatory reporting.</w:t>
            </w:r>
          </w:p>
        </w:tc>
        <w:tc>
          <w:tcPr>
            <w:tcW w:w="1701" w:type="dxa"/>
            <w:tcBorders>
              <w:top w:val="none" w:sz="0" w:space="0" w:color="auto"/>
              <w:bottom w:val="none" w:sz="0" w:space="0" w:color="auto"/>
            </w:tcBorders>
            <w:shd w:val="clear" w:color="auto" w:fill="auto"/>
          </w:tcPr>
          <w:p w14:paraId="4BF93E50"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354C47A7"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4A65ACA1"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238320831"/>
              <w14:checkbox>
                <w14:checked w14:val="0"/>
                <w14:checkedState w14:val="2612" w14:font="MS Gothic"/>
                <w14:uncheckedState w14:val="2610" w14:font="MS Gothic"/>
              </w14:checkbox>
            </w:sdtPr>
            <w:sdtEndPr/>
            <w:sdtContent>
              <w:p w14:paraId="365D881A" w14:textId="399C89F6"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3C58CE5E"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02F7500E"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64C6DEA8"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4AA64B3E"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76A6427"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379106D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51BFEAF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6ECC8023"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68A15BDE"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14E456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2C8DCD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CA87729"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65CB7BA"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E01327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EF9B52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54C10C5" w14:textId="6C2C9834"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1E71EFFF"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B26F98D" w14:textId="0664D6CC" w:rsidR="00AB52F1" w:rsidRPr="00CD761C" w:rsidRDefault="00AB52F1" w:rsidP="00AB52F1">
            <w:pPr>
              <w:rPr>
                <w:rFonts w:ascii="Arial" w:hAnsi="Arial" w:cs="Arial"/>
                <w:b w:val="0"/>
              </w:rPr>
            </w:pPr>
            <w:r w:rsidRPr="00CD761C">
              <w:rPr>
                <w:rFonts w:ascii="Arial" w:hAnsi="Arial" w:cs="Arial"/>
                <w:b w:val="0"/>
              </w:rPr>
              <w:t>Criterion 2.11</w:t>
            </w:r>
          </w:p>
        </w:tc>
        <w:tc>
          <w:tcPr>
            <w:tcW w:w="6281" w:type="dxa"/>
            <w:gridSpan w:val="3"/>
            <w:tcBorders>
              <w:top w:val="none" w:sz="0" w:space="0" w:color="auto"/>
              <w:bottom w:val="none" w:sz="0" w:space="0" w:color="auto"/>
            </w:tcBorders>
            <w:shd w:val="clear" w:color="auto" w:fill="auto"/>
            <w:vAlign w:val="center"/>
          </w:tcPr>
          <w:p w14:paraId="4F692733"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p>
          <w:p w14:paraId="1011B476" w14:textId="77777777"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eastAsiaTheme="minorHAnsi" w:hAnsi="Arial" w:cs="Arial"/>
              </w:rPr>
              <w:t xml:space="preserve">The school has a built environment, infrastructure, </w:t>
            </w:r>
            <w:proofErr w:type="gramStart"/>
            <w:r w:rsidRPr="00CD761C">
              <w:rPr>
                <w:rFonts w:ascii="Arial" w:eastAsiaTheme="minorHAnsi" w:hAnsi="Arial" w:cs="Arial"/>
              </w:rPr>
              <w:t>grounds</w:t>
            </w:r>
            <w:proofErr w:type="gramEnd"/>
            <w:r w:rsidRPr="00CD761C">
              <w:rPr>
                <w:rFonts w:ascii="Arial" w:eastAsiaTheme="minorHAnsi" w:hAnsi="Arial" w:cs="Arial"/>
              </w:rPr>
              <w:t xml:space="preserve"> and facilities for teaching and learning and student safety, health and well-being at each of its sites that:</w:t>
            </w:r>
          </w:p>
          <w:p w14:paraId="1244B9AF" w14:textId="26E2E5E2" w:rsidR="00AB52F1" w:rsidRPr="00CD761C"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 xml:space="preserve">are suitable for the stages of schooling it offers and for the student cohorts and age levels </w:t>
            </w:r>
            <w:proofErr w:type="gramStart"/>
            <w:r w:rsidRPr="00CD761C">
              <w:rPr>
                <w:rFonts w:ascii="Arial" w:hAnsi="Arial" w:cs="Arial"/>
              </w:rPr>
              <w:t>enrolled</w:t>
            </w:r>
            <w:proofErr w:type="gramEnd"/>
          </w:p>
          <w:p w14:paraId="7194257E" w14:textId="2E860816" w:rsidR="00AB52F1" w:rsidRPr="00CD761C"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 xml:space="preserve">support the delivery of quality education and achievement of its curriculum </w:t>
            </w:r>
            <w:proofErr w:type="gramStart"/>
            <w:r w:rsidRPr="00CD761C">
              <w:rPr>
                <w:rFonts w:ascii="Arial" w:hAnsi="Arial" w:cs="Arial"/>
              </w:rPr>
              <w:t>outcomes</w:t>
            </w:r>
            <w:proofErr w:type="gramEnd"/>
          </w:p>
          <w:p w14:paraId="5B6F5872" w14:textId="35B7C010" w:rsidR="00AB52F1" w:rsidRPr="00CD761C"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are well maintained, and</w:t>
            </w:r>
          </w:p>
          <w:p w14:paraId="59A0E90D" w14:textId="7E7A4ACD" w:rsidR="00AB52F1" w:rsidRPr="00CD761C"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rPr>
            </w:pPr>
            <w:r w:rsidRPr="00CD761C">
              <w:rPr>
                <w:rFonts w:ascii="Arial" w:hAnsi="Arial" w:cs="Arial"/>
              </w:rPr>
              <w:t xml:space="preserve">comply with Commonwealth, State and Local governments laws that apply to its built environment, infrastructure, </w:t>
            </w:r>
            <w:proofErr w:type="gramStart"/>
            <w:r w:rsidRPr="00CD761C">
              <w:rPr>
                <w:rFonts w:ascii="Arial" w:hAnsi="Arial" w:cs="Arial"/>
              </w:rPr>
              <w:t>grounds</w:t>
            </w:r>
            <w:proofErr w:type="gramEnd"/>
            <w:r w:rsidRPr="00CD761C">
              <w:rPr>
                <w:rFonts w:ascii="Arial" w:hAnsi="Arial" w:cs="Arial"/>
              </w:rPr>
              <w:t xml:space="preserve"> and facilities.</w:t>
            </w:r>
          </w:p>
          <w:p w14:paraId="214088F1" w14:textId="3EDD0385"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p>
        </w:tc>
        <w:tc>
          <w:tcPr>
            <w:tcW w:w="1701" w:type="dxa"/>
            <w:tcBorders>
              <w:top w:val="none" w:sz="0" w:space="0" w:color="auto"/>
              <w:bottom w:val="none" w:sz="0" w:space="0" w:color="auto"/>
            </w:tcBorders>
            <w:shd w:val="clear" w:color="auto" w:fill="auto"/>
          </w:tcPr>
          <w:p w14:paraId="43D23CA0"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EDAD29F"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7BCECB64"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2110268057"/>
              <w14:checkbox>
                <w14:checked w14:val="0"/>
                <w14:checkedState w14:val="2612" w14:font="MS Gothic"/>
                <w14:uncheckedState w14:val="2610" w14:font="MS Gothic"/>
              </w14:checkbox>
            </w:sdtPr>
            <w:sdtEndPr/>
            <w:sdtContent>
              <w:p w14:paraId="58E9DA8B" w14:textId="475DACEB"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3B74DB07"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5F1B5E1"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14DB4864"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62F57025"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9786C12"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3BD6B10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36512B4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6BB91965"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CDC2E3A"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25E671C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4A7281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089FC082"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710363F"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3FDE0C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3DA546F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D21A244" w14:textId="3DFB1974" w:rsidR="00746C5B" w:rsidRDefault="00746C5B"/>
    <w:p w14:paraId="650C576C" w14:textId="77777777" w:rsidR="00746C5B" w:rsidRDefault="00746C5B">
      <w:r>
        <w:br w:type="page"/>
      </w:r>
    </w:p>
    <w:p w14:paraId="4FC4049F" w14:textId="77777777" w:rsidR="00746C5B" w:rsidRPr="00746C5B" w:rsidRDefault="00746C5B" w:rsidP="00E50A63">
      <w:pPr>
        <w:rPr>
          <w:rFonts w:ascii="Arial" w:hAnsi="Arial" w:cs="Arial"/>
          <w:b/>
          <w:color w:val="7030A0"/>
          <w:sz w:val="24"/>
          <w:szCs w:val="24"/>
          <w14:textOutline w14:w="9525" w14:cap="rnd" w14:cmpd="sng" w14:algn="ctr">
            <w14:noFill/>
            <w14:prstDash w14:val="solid"/>
            <w14:bevel/>
          </w14:textOutline>
        </w:rPr>
      </w:pPr>
      <w:r w:rsidRPr="00746C5B">
        <w:rPr>
          <w:rFonts w:ascii="Arial" w:hAnsi="Arial" w:cs="Arial"/>
          <w:b/>
          <w:color w:val="7030A0"/>
          <w:sz w:val="24"/>
          <w:szCs w:val="24"/>
        </w:rPr>
        <w:lastRenderedPageBreak/>
        <w:t xml:space="preserve">Standard 3: </w:t>
      </w:r>
      <w:r w:rsidRPr="00746C5B">
        <w:rPr>
          <w:rFonts w:ascii="Arial" w:hAnsi="Arial" w:cs="Arial"/>
          <w:b/>
          <w:color w:val="7030A0"/>
          <w:sz w:val="24"/>
          <w:szCs w:val="24"/>
          <w14:textOutline w14:w="9525" w14:cap="rnd" w14:cmpd="sng" w14:algn="ctr">
            <w14:noFill/>
            <w14:prstDash w14:val="solid"/>
            <w14:bevel/>
          </w14:textOutline>
        </w:rPr>
        <w:t xml:space="preserve">Student Safety, </w:t>
      </w:r>
      <w:proofErr w:type="gramStart"/>
      <w:r w:rsidRPr="00746C5B">
        <w:rPr>
          <w:rFonts w:ascii="Arial" w:hAnsi="Arial" w:cs="Arial"/>
          <w:b/>
          <w:color w:val="7030A0"/>
          <w:sz w:val="24"/>
          <w:szCs w:val="24"/>
          <w14:textOutline w14:w="9525" w14:cap="rnd" w14:cmpd="sng" w14:algn="ctr">
            <w14:noFill/>
            <w14:prstDash w14:val="solid"/>
            <w14:bevel/>
          </w14:textOutline>
        </w:rPr>
        <w:t>Health</w:t>
      </w:r>
      <w:proofErr w:type="gramEnd"/>
      <w:r w:rsidRPr="00746C5B">
        <w:rPr>
          <w:rFonts w:ascii="Arial" w:hAnsi="Arial" w:cs="Arial"/>
          <w:b/>
          <w:color w:val="7030A0"/>
          <w:sz w:val="24"/>
          <w:szCs w:val="24"/>
          <w14:textOutline w14:w="9525" w14:cap="rnd" w14:cmpd="sng" w14:algn="ctr">
            <w14:noFill/>
            <w14:prstDash w14:val="solid"/>
            <w14:bevel/>
          </w14:textOutline>
        </w:rPr>
        <w:t xml:space="preserve"> and Welfare</w:t>
      </w:r>
    </w:p>
    <w:p w14:paraId="3FFC8038" w14:textId="77777777" w:rsidR="00746C5B" w:rsidRPr="00746C5B" w:rsidRDefault="00746C5B" w:rsidP="00E50A63">
      <w:pPr>
        <w:rPr>
          <w:rFonts w:ascii="Arial" w:hAnsi="Arial" w:cs="Arial"/>
          <w:color w:val="7030A0"/>
          <w:sz w:val="24"/>
          <w:szCs w:val="24"/>
        </w:rPr>
      </w:pPr>
      <w:r w:rsidRPr="00746C5B">
        <w:rPr>
          <w:rFonts w:ascii="Arial" w:hAnsi="Arial" w:cs="Arial"/>
          <w:color w:val="7030A0"/>
          <w:sz w:val="24"/>
          <w:szCs w:val="24"/>
        </w:rPr>
        <w:t xml:space="preserve">The school provides a safe, </w:t>
      </w:r>
      <w:proofErr w:type="gramStart"/>
      <w:r w:rsidRPr="00746C5B">
        <w:rPr>
          <w:rFonts w:ascii="Arial" w:hAnsi="Arial" w:cs="Arial"/>
          <w:color w:val="7030A0"/>
          <w:sz w:val="24"/>
          <w:szCs w:val="24"/>
        </w:rPr>
        <w:t>healthy</w:t>
      </w:r>
      <w:proofErr w:type="gramEnd"/>
      <w:r w:rsidRPr="00746C5B">
        <w:rPr>
          <w:rFonts w:ascii="Arial" w:hAnsi="Arial" w:cs="Arial"/>
          <w:color w:val="7030A0"/>
          <w:sz w:val="24"/>
          <w:szCs w:val="24"/>
        </w:rPr>
        <w:t xml:space="preserve"> and supportive learning environment that protects the well-being of students.</w:t>
      </w:r>
    </w:p>
    <w:p w14:paraId="4B4D3986" w14:textId="7371C7C2"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2C6A5B97"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9768B9F" w14:textId="5AF124C2" w:rsidR="00AB52F1" w:rsidRPr="00CD761C" w:rsidRDefault="00AB52F1" w:rsidP="00AB52F1">
            <w:pPr>
              <w:rPr>
                <w:rFonts w:ascii="Arial" w:hAnsi="Arial" w:cs="Arial"/>
                <w:b w:val="0"/>
              </w:rPr>
            </w:pPr>
            <w:r w:rsidRPr="00CD761C">
              <w:rPr>
                <w:rFonts w:ascii="Arial" w:hAnsi="Arial" w:cs="Arial"/>
                <w:b w:val="0"/>
              </w:rPr>
              <w:t>Criterion 3.1</w:t>
            </w:r>
          </w:p>
        </w:tc>
        <w:tc>
          <w:tcPr>
            <w:tcW w:w="6281" w:type="dxa"/>
            <w:gridSpan w:val="3"/>
            <w:tcBorders>
              <w:top w:val="none" w:sz="0" w:space="0" w:color="auto"/>
              <w:bottom w:val="none" w:sz="0" w:space="0" w:color="auto"/>
            </w:tcBorders>
            <w:shd w:val="clear" w:color="auto" w:fill="auto"/>
            <w:vAlign w:val="center"/>
          </w:tcPr>
          <w:p w14:paraId="43D70D5B" w14:textId="2837D60E"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 xml:space="preserve">The school complies with Commonwealth and South Australian laws and policies that apply to the safety, health and welfare of its students and any relevant child protection laws and policies for employment of all staff and management of contractors, </w:t>
            </w:r>
            <w:proofErr w:type="gramStart"/>
            <w:r w:rsidRPr="00CD761C">
              <w:rPr>
                <w:rFonts w:ascii="Arial" w:hAnsi="Arial" w:cs="Arial"/>
              </w:rPr>
              <w:t>volunteers</w:t>
            </w:r>
            <w:proofErr w:type="gramEnd"/>
            <w:r w:rsidRPr="00CD761C">
              <w:rPr>
                <w:rFonts w:ascii="Arial" w:hAnsi="Arial" w:cs="Arial"/>
              </w:rPr>
              <w:t xml:space="preserve"> and visitors.</w:t>
            </w:r>
          </w:p>
        </w:tc>
        <w:tc>
          <w:tcPr>
            <w:tcW w:w="1701" w:type="dxa"/>
            <w:tcBorders>
              <w:top w:val="none" w:sz="0" w:space="0" w:color="auto"/>
              <w:bottom w:val="none" w:sz="0" w:space="0" w:color="auto"/>
            </w:tcBorders>
            <w:shd w:val="clear" w:color="auto" w:fill="auto"/>
          </w:tcPr>
          <w:p w14:paraId="2C28378C"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6C67A71D"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5F82E889"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505585204"/>
              <w14:checkbox>
                <w14:checked w14:val="0"/>
                <w14:checkedState w14:val="2612" w14:font="MS Gothic"/>
                <w14:uncheckedState w14:val="2610" w14:font="MS Gothic"/>
              </w14:checkbox>
            </w:sdtPr>
            <w:sdtEndPr/>
            <w:sdtContent>
              <w:p w14:paraId="1A32DD8E" w14:textId="3C1FCA47"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CA9DB57"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0D0365F3"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566ADCEA"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01CEEF29"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606C871"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6D445E4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72E2CC9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1987F51"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AB99D95"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3DDF44FB"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396638A9"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45578246"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2590AAF"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CFBC79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225F5E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F09428D" w14:textId="32B31C2F"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37DDB469"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4E5B56D" w14:textId="3B72A642" w:rsidR="00AB52F1" w:rsidRPr="00CD761C" w:rsidRDefault="00AB52F1" w:rsidP="00AB52F1">
            <w:pPr>
              <w:rPr>
                <w:rFonts w:ascii="Arial" w:hAnsi="Arial" w:cs="Arial"/>
                <w:b w:val="0"/>
              </w:rPr>
            </w:pPr>
            <w:r w:rsidRPr="00CD761C">
              <w:rPr>
                <w:rFonts w:ascii="Arial" w:hAnsi="Arial" w:cs="Arial"/>
                <w:b w:val="0"/>
              </w:rPr>
              <w:t>Criterion 3.2</w:t>
            </w:r>
          </w:p>
        </w:tc>
        <w:tc>
          <w:tcPr>
            <w:tcW w:w="6281" w:type="dxa"/>
            <w:gridSpan w:val="3"/>
            <w:tcBorders>
              <w:top w:val="none" w:sz="0" w:space="0" w:color="auto"/>
              <w:bottom w:val="none" w:sz="0" w:space="0" w:color="auto"/>
            </w:tcBorders>
            <w:shd w:val="clear" w:color="auto" w:fill="auto"/>
            <w:vAlign w:val="center"/>
          </w:tcPr>
          <w:p w14:paraId="0B6E0964" w14:textId="3734E018"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 xml:space="preserve">The school implements policies and procedures for the safety of students at school sites, off-school </w:t>
            </w:r>
            <w:proofErr w:type="gramStart"/>
            <w:r w:rsidRPr="00CD761C">
              <w:rPr>
                <w:rFonts w:ascii="Arial" w:hAnsi="Arial" w:cs="Arial"/>
              </w:rPr>
              <w:t>locations</w:t>
            </w:r>
            <w:proofErr w:type="gramEnd"/>
            <w:r w:rsidRPr="00CD761C">
              <w:rPr>
                <w:rFonts w:ascii="Arial" w:hAnsi="Arial" w:cs="Arial"/>
              </w:rPr>
              <w:t xml:space="preserve"> and external providers where school related activities occur and includes management of emergencies, incidents and risks.</w:t>
            </w:r>
          </w:p>
        </w:tc>
        <w:tc>
          <w:tcPr>
            <w:tcW w:w="1701" w:type="dxa"/>
            <w:tcBorders>
              <w:top w:val="none" w:sz="0" w:space="0" w:color="auto"/>
              <w:bottom w:val="none" w:sz="0" w:space="0" w:color="auto"/>
            </w:tcBorders>
            <w:shd w:val="clear" w:color="auto" w:fill="auto"/>
          </w:tcPr>
          <w:p w14:paraId="176AFF4C"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DDE17C2"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1C421531"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859400959"/>
              <w14:checkbox>
                <w14:checked w14:val="0"/>
                <w14:checkedState w14:val="2612" w14:font="MS Gothic"/>
                <w14:uncheckedState w14:val="2610" w14:font="MS Gothic"/>
              </w14:checkbox>
            </w:sdtPr>
            <w:sdtEndPr/>
            <w:sdtContent>
              <w:p w14:paraId="160AD017" w14:textId="2E33B69E"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C15C214"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7B508CBE"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5C3443B1"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550DC939"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354BFFA"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5555971C"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4F92FD5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815E8E6"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CED68A6"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AD47316"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34FD11C"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48893893"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B94B59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30658D1"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589F50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1C4CFEDC" w14:textId="66216596"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10C8490B"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F466405" w14:textId="1499ACFA" w:rsidR="00AB52F1" w:rsidRPr="00CD761C" w:rsidRDefault="00AB52F1" w:rsidP="00AB52F1">
            <w:pPr>
              <w:rPr>
                <w:rFonts w:ascii="Arial" w:hAnsi="Arial" w:cs="Arial"/>
                <w:b w:val="0"/>
              </w:rPr>
            </w:pPr>
            <w:r w:rsidRPr="00CD761C">
              <w:rPr>
                <w:rFonts w:ascii="Arial" w:hAnsi="Arial" w:cs="Arial"/>
                <w:b w:val="0"/>
              </w:rPr>
              <w:t>Criterion 3.3</w:t>
            </w:r>
          </w:p>
        </w:tc>
        <w:tc>
          <w:tcPr>
            <w:tcW w:w="6281" w:type="dxa"/>
            <w:gridSpan w:val="3"/>
            <w:tcBorders>
              <w:top w:val="none" w:sz="0" w:space="0" w:color="auto"/>
              <w:bottom w:val="none" w:sz="0" w:space="0" w:color="auto"/>
            </w:tcBorders>
            <w:shd w:val="clear" w:color="auto" w:fill="auto"/>
            <w:vAlign w:val="center"/>
          </w:tcPr>
          <w:p w14:paraId="4A781704" w14:textId="0E972761"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implements policies and procedures for the health of students and includes management of the risks to health, students who are ill or hurt, and students with medical conditions.</w:t>
            </w:r>
          </w:p>
        </w:tc>
        <w:tc>
          <w:tcPr>
            <w:tcW w:w="1701" w:type="dxa"/>
            <w:tcBorders>
              <w:top w:val="none" w:sz="0" w:space="0" w:color="auto"/>
              <w:bottom w:val="none" w:sz="0" w:space="0" w:color="auto"/>
            </w:tcBorders>
            <w:shd w:val="clear" w:color="auto" w:fill="auto"/>
          </w:tcPr>
          <w:p w14:paraId="7C17D063"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7CD9F012"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4FDBDB79"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333105750"/>
              <w14:checkbox>
                <w14:checked w14:val="0"/>
                <w14:checkedState w14:val="2612" w14:font="MS Gothic"/>
                <w14:uncheckedState w14:val="2610" w14:font="MS Gothic"/>
              </w14:checkbox>
            </w:sdtPr>
            <w:sdtEndPr/>
            <w:sdtContent>
              <w:p w14:paraId="43FE607C" w14:textId="407F9164"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1DDFACE9"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49C35EDE"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671B502D"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32DD91C1"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123B859"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263F0A4"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7F13BA4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8F5F3FC"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92D64DD"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D8364A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4B82F29"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EB3D995"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E9DFE5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E320EF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174F3A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2A431DFC" w14:textId="41444AFB"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6F32F04F"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1871FC91" w14:textId="5058A926" w:rsidR="00AB52F1" w:rsidRPr="00CD761C" w:rsidRDefault="00AB52F1" w:rsidP="00AB52F1">
            <w:pPr>
              <w:rPr>
                <w:rFonts w:ascii="Arial" w:hAnsi="Arial" w:cs="Arial"/>
                <w:b w:val="0"/>
              </w:rPr>
            </w:pPr>
            <w:r w:rsidRPr="00CD761C">
              <w:rPr>
                <w:rFonts w:ascii="Arial" w:hAnsi="Arial" w:cs="Arial"/>
                <w:b w:val="0"/>
              </w:rPr>
              <w:t>Criterion 3.4</w:t>
            </w:r>
          </w:p>
        </w:tc>
        <w:tc>
          <w:tcPr>
            <w:tcW w:w="6281" w:type="dxa"/>
            <w:gridSpan w:val="3"/>
            <w:tcBorders>
              <w:top w:val="none" w:sz="0" w:space="0" w:color="auto"/>
              <w:bottom w:val="none" w:sz="0" w:space="0" w:color="auto"/>
            </w:tcBorders>
            <w:shd w:val="clear" w:color="auto" w:fill="auto"/>
            <w:vAlign w:val="center"/>
          </w:tcPr>
          <w:p w14:paraId="67F2F91A" w14:textId="15507E9B"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implements policies and procedures for student welfare that covers pastoral care, early intervention, child protection including mandatory reporting, and behaviour management including associated safety and wellbeing management.</w:t>
            </w:r>
          </w:p>
        </w:tc>
        <w:tc>
          <w:tcPr>
            <w:tcW w:w="1701" w:type="dxa"/>
            <w:tcBorders>
              <w:top w:val="none" w:sz="0" w:space="0" w:color="auto"/>
              <w:bottom w:val="none" w:sz="0" w:space="0" w:color="auto"/>
            </w:tcBorders>
            <w:shd w:val="clear" w:color="auto" w:fill="auto"/>
          </w:tcPr>
          <w:p w14:paraId="6F4B3DA6"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6742069"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300C0AAD"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951087493"/>
              <w14:checkbox>
                <w14:checked w14:val="0"/>
                <w14:checkedState w14:val="2612" w14:font="MS Gothic"/>
                <w14:uncheckedState w14:val="2610" w14:font="MS Gothic"/>
              </w14:checkbox>
            </w:sdtPr>
            <w:sdtEndPr/>
            <w:sdtContent>
              <w:p w14:paraId="63EF523E" w14:textId="590260F8"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0567BB" w:rsidRPr="00BE7BCC" w14:paraId="5648C150"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28F922F7" w14:textId="77777777" w:rsidR="000567BB" w:rsidRDefault="000567BB"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78BF19AC" w14:textId="77777777" w:rsidR="000567BB" w:rsidRPr="009908CB" w:rsidRDefault="000567BB" w:rsidP="004C321D">
            <w:pPr>
              <w:rPr>
                <w:rFonts w:ascii="Arial" w:hAnsi="Arial" w:cs="Arial"/>
                <w:i/>
                <w:color w:val="808080" w:themeColor="background1" w:themeShade="80"/>
                <w:sz w:val="18"/>
                <w:szCs w:val="18"/>
              </w:rPr>
            </w:pPr>
          </w:p>
        </w:tc>
      </w:tr>
      <w:tr w:rsidR="00AB52F1" w:rsidRPr="00BE7BCC" w14:paraId="7441CBDB"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127B8BF"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5BE7433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520A67E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8A923EC"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B368BD1"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169EA32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EE4C01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9A065A2"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BD3BCBF"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64FCC51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021540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73FD581F" w14:textId="715E7E1B" w:rsidR="00AB52F1" w:rsidRDefault="00AB52F1"/>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07E4AA97"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33A30A7" w14:textId="77DA34E4" w:rsidR="00AB52F1" w:rsidRPr="00CD761C" w:rsidRDefault="00AB52F1" w:rsidP="00AB52F1">
            <w:pPr>
              <w:rPr>
                <w:rFonts w:ascii="Arial" w:hAnsi="Arial" w:cs="Arial"/>
                <w:b w:val="0"/>
              </w:rPr>
            </w:pPr>
            <w:r w:rsidRPr="00CD761C">
              <w:rPr>
                <w:rFonts w:ascii="Arial" w:hAnsi="Arial" w:cs="Arial"/>
                <w:b w:val="0"/>
              </w:rPr>
              <w:lastRenderedPageBreak/>
              <w:t>Criterion 3.5</w:t>
            </w:r>
          </w:p>
        </w:tc>
        <w:tc>
          <w:tcPr>
            <w:tcW w:w="6281" w:type="dxa"/>
            <w:gridSpan w:val="3"/>
            <w:tcBorders>
              <w:top w:val="none" w:sz="0" w:space="0" w:color="auto"/>
              <w:bottom w:val="none" w:sz="0" w:space="0" w:color="auto"/>
            </w:tcBorders>
            <w:shd w:val="clear" w:color="auto" w:fill="auto"/>
            <w:vAlign w:val="center"/>
          </w:tcPr>
          <w:p w14:paraId="6A692FB0" w14:textId="10148B08"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 xml:space="preserve">The school maintains an up-to-date register of enrolments that records for each student enrolled, the student's name, date of birth, place of residence, </w:t>
            </w:r>
            <w:proofErr w:type="gramStart"/>
            <w:r w:rsidRPr="00CD761C">
              <w:rPr>
                <w:rFonts w:ascii="Arial" w:hAnsi="Arial" w:cs="Arial"/>
              </w:rPr>
              <w:t>parent</w:t>
            </w:r>
            <w:proofErr w:type="gramEnd"/>
            <w:r w:rsidRPr="00CD761C">
              <w:rPr>
                <w:rFonts w:ascii="Arial" w:hAnsi="Arial" w:cs="Arial"/>
              </w:rPr>
              <w:t xml:space="preserve"> or guardian’s contact details, start of enrolment and when appropriate end of enrolment.</w:t>
            </w:r>
          </w:p>
        </w:tc>
        <w:tc>
          <w:tcPr>
            <w:tcW w:w="1701" w:type="dxa"/>
            <w:tcBorders>
              <w:top w:val="none" w:sz="0" w:space="0" w:color="auto"/>
              <w:bottom w:val="none" w:sz="0" w:space="0" w:color="auto"/>
            </w:tcBorders>
            <w:shd w:val="clear" w:color="auto" w:fill="auto"/>
          </w:tcPr>
          <w:p w14:paraId="6057558B"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4EC97BC"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0385BBE7"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344873083"/>
              <w14:checkbox>
                <w14:checked w14:val="0"/>
                <w14:checkedState w14:val="2612" w14:font="MS Gothic"/>
                <w14:uncheckedState w14:val="2610" w14:font="MS Gothic"/>
              </w14:checkbox>
            </w:sdtPr>
            <w:sdtEndPr/>
            <w:sdtContent>
              <w:p w14:paraId="4833D7A5" w14:textId="3C862DAA"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BD373C" w:rsidRPr="00BE7BCC" w14:paraId="66CEE056"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26BD2233" w14:textId="77777777" w:rsidR="00BD373C" w:rsidRDefault="00BD373C"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40D5D811" w14:textId="77777777" w:rsidR="00BD373C" w:rsidRPr="009908CB" w:rsidRDefault="00BD373C" w:rsidP="004C321D">
            <w:pPr>
              <w:rPr>
                <w:rFonts w:ascii="Arial" w:hAnsi="Arial" w:cs="Arial"/>
                <w:i/>
                <w:color w:val="808080" w:themeColor="background1" w:themeShade="80"/>
                <w:sz w:val="18"/>
                <w:szCs w:val="18"/>
              </w:rPr>
            </w:pPr>
          </w:p>
        </w:tc>
      </w:tr>
      <w:tr w:rsidR="00AB52F1" w:rsidRPr="00BE7BCC" w14:paraId="03578AED"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CE047AE"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532ACD6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2C16D78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1647D8A"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07945A4"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7719079"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3AC0616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E78722E"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730CC8F"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762450F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A439A04"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5118C499" w14:textId="68C09443" w:rsidR="00AB52F1" w:rsidRDefault="00AB52F1" w:rsidP="00746C5B">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4DDDFD24"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106DB7CD" w14:textId="5024F483" w:rsidR="00AB52F1" w:rsidRPr="00CD761C" w:rsidRDefault="00AB52F1" w:rsidP="00AB52F1">
            <w:pPr>
              <w:rPr>
                <w:rFonts w:ascii="Arial" w:hAnsi="Arial" w:cs="Arial"/>
                <w:b w:val="0"/>
              </w:rPr>
            </w:pPr>
            <w:r w:rsidRPr="00CD761C">
              <w:rPr>
                <w:rFonts w:ascii="Arial" w:hAnsi="Arial" w:cs="Arial"/>
                <w:b w:val="0"/>
              </w:rPr>
              <w:t>Criterion 3.6</w:t>
            </w:r>
          </w:p>
        </w:tc>
        <w:tc>
          <w:tcPr>
            <w:tcW w:w="6281" w:type="dxa"/>
            <w:gridSpan w:val="3"/>
            <w:tcBorders>
              <w:top w:val="none" w:sz="0" w:space="0" w:color="auto"/>
              <w:bottom w:val="none" w:sz="0" w:space="0" w:color="auto"/>
            </w:tcBorders>
            <w:shd w:val="clear" w:color="auto" w:fill="auto"/>
            <w:vAlign w:val="center"/>
          </w:tcPr>
          <w:p w14:paraId="5C30F93B" w14:textId="4C80E11B"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maintains an up-to-date register of attendance which records the attendance for each student enrolled.</w:t>
            </w:r>
          </w:p>
        </w:tc>
        <w:tc>
          <w:tcPr>
            <w:tcW w:w="1701" w:type="dxa"/>
            <w:tcBorders>
              <w:top w:val="none" w:sz="0" w:space="0" w:color="auto"/>
              <w:bottom w:val="none" w:sz="0" w:space="0" w:color="auto"/>
            </w:tcBorders>
            <w:shd w:val="clear" w:color="auto" w:fill="auto"/>
          </w:tcPr>
          <w:p w14:paraId="5DD62A64"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4372F8B0"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2CBB5D3E"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1403679228"/>
              <w14:checkbox>
                <w14:checked w14:val="0"/>
                <w14:checkedState w14:val="2612" w14:font="MS Gothic"/>
                <w14:uncheckedState w14:val="2610" w14:font="MS Gothic"/>
              </w14:checkbox>
            </w:sdtPr>
            <w:sdtEndPr/>
            <w:sdtContent>
              <w:p w14:paraId="0259E620" w14:textId="2AF4DD2E"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BD373C" w:rsidRPr="00BE7BCC" w14:paraId="093467F8"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29812D1E" w14:textId="77777777" w:rsidR="00BD373C" w:rsidRDefault="00BD373C"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5BACA4A0" w14:textId="77777777" w:rsidR="00BD373C" w:rsidRPr="009908CB" w:rsidRDefault="00BD373C" w:rsidP="004C321D">
            <w:pPr>
              <w:rPr>
                <w:rFonts w:ascii="Arial" w:hAnsi="Arial" w:cs="Arial"/>
                <w:i/>
                <w:color w:val="808080" w:themeColor="background1" w:themeShade="80"/>
                <w:sz w:val="18"/>
                <w:szCs w:val="18"/>
              </w:rPr>
            </w:pPr>
          </w:p>
        </w:tc>
      </w:tr>
      <w:tr w:rsidR="00AB52F1" w:rsidRPr="00BE7BCC" w14:paraId="57A1DCFE"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3EAD70FE"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1ED4A8F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5F62429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4AEE2388"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77A7EE50"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06E5E7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529AD6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17DA6DED"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CD5F8F4"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27BC710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348B87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F04ACD3" w14:textId="2838540B" w:rsidR="00AB52F1" w:rsidRDefault="00AB52F1" w:rsidP="00746C5B">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558B9651"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6AB5DD58" w14:textId="7778B0FF" w:rsidR="00AB52F1" w:rsidRPr="00CD761C" w:rsidRDefault="00AB52F1" w:rsidP="00AB52F1">
            <w:pPr>
              <w:rPr>
                <w:rFonts w:ascii="Arial" w:hAnsi="Arial" w:cs="Arial"/>
                <w:b w:val="0"/>
              </w:rPr>
            </w:pPr>
            <w:r w:rsidRPr="00CD761C">
              <w:rPr>
                <w:rFonts w:ascii="Arial" w:hAnsi="Arial" w:cs="Arial"/>
                <w:b w:val="0"/>
              </w:rPr>
              <w:t>Criterion 3.7</w:t>
            </w:r>
          </w:p>
        </w:tc>
        <w:tc>
          <w:tcPr>
            <w:tcW w:w="6281" w:type="dxa"/>
            <w:gridSpan w:val="3"/>
            <w:tcBorders>
              <w:top w:val="none" w:sz="0" w:space="0" w:color="auto"/>
              <w:bottom w:val="none" w:sz="0" w:space="0" w:color="auto"/>
            </w:tcBorders>
            <w:shd w:val="clear" w:color="auto" w:fill="auto"/>
            <w:vAlign w:val="center"/>
          </w:tcPr>
          <w:p w14:paraId="5DF9664A" w14:textId="420BE849"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The school monitors the attendance of each student at school and at classes and has in place processes to minimise non-attendance and to keep parents or guardians and the education authority informed as required by legislation.</w:t>
            </w:r>
          </w:p>
        </w:tc>
        <w:tc>
          <w:tcPr>
            <w:tcW w:w="1701" w:type="dxa"/>
            <w:tcBorders>
              <w:top w:val="none" w:sz="0" w:space="0" w:color="auto"/>
              <w:bottom w:val="none" w:sz="0" w:space="0" w:color="auto"/>
            </w:tcBorders>
            <w:shd w:val="clear" w:color="auto" w:fill="auto"/>
          </w:tcPr>
          <w:p w14:paraId="43D5FF3F"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73F15E0B"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0DB1BDBE"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374316724"/>
              <w14:checkbox>
                <w14:checked w14:val="0"/>
                <w14:checkedState w14:val="2612" w14:font="MS Gothic"/>
                <w14:uncheckedState w14:val="2610" w14:font="MS Gothic"/>
              </w14:checkbox>
            </w:sdtPr>
            <w:sdtEndPr/>
            <w:sdtContent>
              <w:p w14:paraId="0DECEEA3" w14:textId="76C8CB4E"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BD373C" w:rsidRPr="00BE7BCC" w14:paraId="3A013B6D"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3A854067" w14:textId="77777777" w:rsidR="00BD373C" w:rsidRDefault="00BD373C"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250488CF" w14:textId="77777777" w:rsidR="00BD373C" w:rsidRPr="009908CB" w:rsidRDefault="00BD373C" w:rsidP="004C321D">
            <w:pPr>
              <w:rPr>
                <w:rFonts w:ascii="Arial" w:hAnsi="Arial" w:cs="Arial"/>
                <w:i/>
                <w:color w:val="808080" w:themeColor="background1" w:themeShade="80"/>
                <w:sz w:val="18"/>
                <w:szCs w:val="18"/>
              </w:rPr>
            </w:pPr>
          </w:p>
        </w:tc>
      </w:tr>
      <w:tr w:rsidR="00AB52F1" w:rsidRPr="00BE7BCC" w14:paraId="614B0528"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058F247D"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5F778E8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08A29C1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256985C"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611B177"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3FD1E53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25357A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136CF31"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F1FAA1B"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CCDBFD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C45EA3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13FCEAF6" w14:textId="1FB3BCE6" w:rsidR="00AB52F1" w:rsidRDefault="00AB52F1" w:rsidP="00746C5B">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2CDD0D90"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FF4EAE8" w14:textId="7329C4CA" w:rsidR="00AB52F1" w:rsidRPr="00CD761C" w:rsidRDefault="00AB52F1" w:rsidP="00AB52F1">
            <w:pPr>
              <w:rPr>
                <w:rFonts w:ascii="Arial" w:hAnsi="Arial" w:cs="Arial"/>
                <w:b w:val="0"/>
              </w:rPr>
            </w:pPr>
            <w:r w:rsidRPr="00CD761C">
              <w:rPr>
                <w:rFonts w:ascii="Arial" w:hAnsi="Arial" w:cs="Arial"/>
                <w:b w:val="0"/>
              </w:rPr>
              <w:t>Criterion 3.8</w:t>
            </w:r>
          </w:p>
        </w:tc>
        <w:tc>
          <w:tcPr>
            <w:tcW w:w="6281" w:type="dxa"/>
            <w:gridSpan w:val="3"/>
            <w:tcBorders>
              <w:top w:val="none" w:sz="0" w:space="0" w:color="auto"/>
              <w:bottom w:val="none" w:sz="0" w:space="0" w:color="auto"/>
            </w:tcBorders>
            <w:shd w:val="clear" w:color="auto" w:fill="auto"/>
            <w:vAlign w:val="center"/>
          </w:tcPr>
          <w:p w14:paraId="41E47F3A" w14:textId="66B43DED"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 xml:space="preserve">The school communicates with parents and guardians about issues concerning the safety, </w:t>
            </w:r>
            <w:proofErr w:type="gramStart"/>
            <w:r w:rsidRPr="00CD761C">
              <w:rPr>
                <w:rFonts w:ascii="Arial" w:hAnsi="Arial" w:cs="Arial"/>
              </w:rPr>
              <w:t>health</w:t>
            </w:r>
            <w:proofErr w:type="gramEnd"/>
            <w:r w:rsidRPr="00CD761C">
              <w:rPr>
                <w:rFonts w:ascii="Arial" w:hAnsi="Arial" w:cs="Arial"/>
              </w:rPr>
              <w:t xml:space="preserve"> and welfare of students.</w:t>
            </w:r>
          </w:p>
        </w:tc>
        <w:tc>
          <w:tcPr>
            <w:tcW w:w="1701" w:type="dxa"/>
            <w:tcBorders>
              <w:top w:val="none" w:sz="0" w:space="0" w:color="auto"/>
              <w:bottom w:val="none" w:sz="0" w:space="0" w:color="auto"/>
            </w:tcBorders>
            <w:shd w:val="clear" w:color="auto" w:fill="auto"/>
          </w:tcPr>
          <w:p w14:paraId="75F1AFB4"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72A77F8A"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1ED4D0AA"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622667590"/>
              <w14:checkbox>
                <w14:checked w14:val="0"/>
                <w14:checkedState w14:val="2612" w14:font="MS Gothic"/>
                <w14:uncheckedState w14:val="2610" w14:font="MS Gothic"/>
              </w14:checkbox>
            </w:sdtPr>
            <w:sdtEndPr/>
            <w:sdtContent>
              <w:p w14:paraId="05FBEDC3" w14:textId="6555C33A"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BD373C" w:rsidRPr="00BE7BCC" w14:paraId="7DBCDF5D"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5C519059" w14:textId="77777777" w:rsidR="00BD373C" w:rsidRDefault="00BD373C"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401B98AC" w14:textId="77777777" w:rsidR="00BD373C" w:rsidRPr="009908CB" w:rsidRDefault="00BD373C" w:rsidP="004C321D">
            <w:pPr>
              <w:rPr>
                <w:rFonts w:ascii="Arial" w:hAnsi="Arial" w:cs="Arial"/>
                <w:i/>
                <w:color w:val="808080" w:themeColor="background1" w:themeShade="80"/>
                <w:sz w:val="18"/>
                <w:szCs w:val="18"/>
              </w:rPr>
            </w:pPr>
          </w:p>
        </w:tc>
      </w:tr>
      <w:tr w:rsidR="00AB52F1" w:rsidRPr="00BE7BCC" w14:paraId="3F9B5561"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97B0709"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1FC9A51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15CEF50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3076A564"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45272E6C"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0B2CCA5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05A3A2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578B846"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2B3CD63"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56DB238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FF0019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4D6290F5" w14:textId="27741150" w:rsidR="00AB52F1" w:rsidRDefault="00AB52F1" w:rsidP="00746C5B">
      <w:pPr>
        <w:spacing w:after="0"/>
      </w:pPr>
    </w:p>
    <w:tbl>
      <w:tblPr>
        <w:tblStyle w:val="MediumList1-Accent3"/>
        <w:tblW w:w="96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2452"/>
        <w:gridCol w:w="3262"/>
        <w:gridCol w:w="567"/>
        <w:gridCol w:w="1701"/>
      </w:tblGrid>
      <w:tr w:rsidR="00CD761C" w:rsidRPr="00CD761C" w14:paraId="556377F0" w14:textId="77777777" w:rsidTr="00CD761C">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4D688647" w14:textId="407E0C66" w:rsidR="00AB52F1" w:rsidRPr="00CD761C" w:rsidRDefault="00AB52F1" w:rsidP="00AB52F1">
            <w:pPr>
              <w:rPr>
                <w:rFonts w:ascii="Arial" w:hAnsi="Arial" w:cs="Arial"/>
                <w:b w:val="0"/>
              </w:rPr>
            </w:pPr>
            <w:r w:rsidRPr="00CD761C">
              <w:rPr>
                <w:rFonts w:ascii="Arial" w:hAnsi="Arial" w:cs="Arial"/>
                <w:b w:val="0"/>
              </w:rPr>
              <w:t>Criterion 3.9</w:t>
            </w:r>
          </w:p>
        </w:tc>
        <w:tc>
          <w:tcPr>
            <w:tcW w:w="6281" w:type="dxa"/>
            <w:gridSpan w:val="3"/>
            <w:tcBorders>
              <w:top w:val="none" w:sz="0" w:space="0" w:color="auto"/>
              <w:bottom w:val="none" w:sz="0" w:space="0" w:color="auto"/>
            </w:tcBorders>
            <w:shd w:val="clear" w:color="auto" w:fill="auto"/>
            <w:vAlign w:val="center"/>
          </w:tcPr>
          <w:p w14:paraId="3DF427A9" w14:textId="41D7A83F" w:rsidR="00AB52F1" w:rsidRPr="00CD761C"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CD761C">
              <w:rPr>
                <w:rFonts w:ascii="Arial" w:hAnsi="Arial" w:cs="Arial"/>
              </w:rPr>
              <w:t xml:space="preserve">The school has in place, and implements, policies and procedures for managing complaints and grievances from students, parents, </w:t>
            </w:r>
            <w:proofErr w:type="gramStart"/>
            <w:r w:rsidRPr="00CD761C">
              <w:rPr>
                <w:rFonts w:ascii="Arial" w:hAnsi="Arial" w:cs="Arial"/>
              </w:rPr>
              <w:t>caregivers</w:t>
            </w:r>
            <w:proofErr w:type="gramEnd"/>
            <w:r w:rsidRPr="00CD761C">
              <w:rPr>
                <w:rFonts w:ascii="Arial" w:hAnsi="Arial" w:cs="Arial"/>
              </w:rPr>
              <w:t xml:space="preserve"> and the community.</w:t>
            </w:r>
          </w:p>
        </w:tc>
        <w:tc>
          <w:tcPr>
            <w:tcW w:w="1701" w:type="dxa"/>
            <w:tcBorders>
              <w:top w:val="none" w:sz="0" w:space="0" w:color="auto"/>
              <w:bottom w:val="none" w:sz="0" w:space="0" w:color="auto"/>
            </w:tcBorders>
            <w:shd w:val="clear" w:color="auto" w:fill="auto"/>
          </w:tcPr>
          <w:p w14:paraId="5AA25E60" w14:textId="77777777" w:rsidR="00AB52F1" w:rsidRPr="00CD761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58BF907F"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Arial" w:hAnsi="Arial" w:cs="Arial"/>
                <w:b/>
              </w:rPr>
              <w:t xml:space="preserve">Criterion </w:t>
            </w:r>
            <w:proofErr w:type="gramStart"/>
            <w:r w:rsidRPr="00CD761C">
              <w:rPr>
                <w:rFonts w:ascii="Arial" w:hAnsi="Arial" w:cs="Arial"/>
                <w:b/>
              </w:rPr>
              <w:t>met</w:t>
            </w:r>
            <w:proofErr w:type="gramEnd"/>
          </w:p>
          <w:p w14:paraId="481742C2" w14:textId="77777777" w:rsidR="00CD761C"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sz w:val="8"/>
              </w:rPr>
            </w:pPr>
          </w:p>
          <w:sdt>
            <w:sdtPr>
              <w:rPr>
                <w:rFonts w:ascii="Arial" w:hAnsi="Arial" w:cs="Arial"/>
                <w:b/>
              </w:rPr>
              <w:id w:val="904340956"/>
              <w14:checkbox>
                <w14:checked w14:val="0"/>
                <w14:checkedState w14:val="2612" w14:font="MS Gothic"/>
                <w14:uncheckedState w14:val="2610" w14:font="MS Gothic"/>
              </w14:checkbox>
            </w:sdtPr>
            <w:sdtEndPr/>
            <w:sdtContent>
              <w:p w14:paraId="082D8567" w14:textId="3F68F886" w:rsidR="00AB52F1" w:rsidRPr="00CD761C" w:rsidRDefault="00CD761C" w:rsidP="00CD761C">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CD761C">
                  <w:rPr>
                    <w:rFonts w:ascii="MS Gothic" w:eastAsia="MS Gothic" w:hAnsi="MS Gothic" w:cs="Arial" w:hint="eastAsia"/>
                    <w:b/>
                  </w:rPr>
                  <w:t>☐</w:t>
                </w:r>
              </w:p>
            </w:sdtContent>
          </w:sdt>
        </w:tc>
      </w:tr>
      <w:tr w:rsidR="00BD373C" w:rsidRPr="00BE7BCC" w14:paraId="3A4CC048" w14:textId="77777777" w:rsidTr="00BD373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8" w:type="dxa"/>
            <w:gridSpan w:val="5"/>
            <w:shd w:val="clear" w:color="auto" w:fill="F2F2F2" w:themeFill="background1" w:themeFillShade="F2"/>
            <w:vAlign w:val="center"/>
          </w:tcPr>
          <w:p w14:paraId="51D1EDAB" w14:textId="77777777" w:rsidR="00BD373C" w:rsidRDefault="00BD373C" w:rsidP="004C321D">
            <w:pPr>
              <w:rPr>
                <w:rFonts w:ascii="Arial" w:hAnsi="Arial" w:cs="Arial"/>
                <w:i/>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 xml:space="preserve">tandard is being </w:t>
            </w:r>
            <w:proofErr w:type="gramStart"/>
            <w:r w:rsidRPr="00BE7BCC">
              <w:rPr>
                <w:rFonts w:ascii="Arial" w:hAnsi="Arial" w:cs="Arial"/>
                <w:color w:val="808080" w:themeColor="background1" w:themeShade="80"/>
                <w:sz w:val="18"/>
                <w:szCs w:val="18"/>
              </w:rPr>
              <w:t>met</w:t>
            </w:r>
            <w:r>
              <w:rPr>
                <w:rFonts w:ascii="Arial" w:hAnsi="Arial" w:cs="Arial"/>
                <w:color w:val="808080" w:themeColor="background1" w:themeShade="80"/>
                <w:sz w:val="18"/>
                <w:szCs w:val="18"/>
              </w:rPr>
              <w:t xml:space="preserve">  |</w:t>
            </w:r>
            <w:proofErr w:type="gramEnd"/>
            <w:r>
              <w:rPr>
                <w:rFonts w:ascii="Arial" w:hAnsi="Arial" w:cs="Arial"/>
                <w:color w:val="808080" w:themeColor="background1" w:themeShade="80"/>
                <w:sz w:val="18"/>
                <w:szCs w:val="18"/>
              </w:rPr>
              <w:t xml:space="preserve">  </w:t>
            </w:r>
            <w:r w:rsidRPr="000567BB">
              <w:rPr>
                <w:rFonts w:ascii="Arial" w:hAnsi="Arial" w:cs="Arial"/>
                <w:iCs/>
                <w:color w:val="808080" w:themeColor="background1" w:themeShade="80"/>
                <w:sz w:val="18"/>
                <w:szCs w:val="18"/>
              </w:rPr>
              <w:t>Insert new rows if required</w:t>
            </w:r>
          </w:p>
          <w:p w14:paraId="7D978EC3" w14:textId="77777777" w:rsidR="00BD373C" w:rsidRPr="009908CB" w:rsidRDefault="00BD373C" w:rsidP="004C321D">
            <w:pPr>
              <w:rPr>
                <w:rFonts w:ascii="Arial" w:hAnsi="Arial" w:cs="Arial"/>
                <w:i/>
                <w:color w:val="808080" w:themeColor="background1" w:themeShade="80"/>
                <w:sz w:val="18"/>
                <w:szCs w:val="18"/>
              </w:rPr>
            </w:pPr>
          </w:p>
        </w:tc>
      </w:tr>
      <w:tr w:rsidR="00AB52F1" w:rsidRPr="00BE7BCC" w14:paraId="6ED76FB0"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23C29476"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2" w:type="dxa"/>
            <w:shd w:val="clear" w:color="auto" w:fill="auto"/>
            <w:vAlign w:val="center"/>
          </w:tcPr>
          <w:p w14:paraId="7AC62E1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w:t>
            </w:r>
            <w:proofErr w:type="spellStart"/>
            <w:r w:rsidRPr="00BE7BCC">
              <w:rPr>
                <w:rFonts w:ascii="Arial" w:hAnsi="Arial" w:cs="Arial"/>
                <w:b/>
                <w:bCs/>
                <w:color w:val="808080" w:themeColor="background1" w:themeShade="80"/>
                <w:sz w:val="18"/>
                <w:szCs w:val="18"/>
              </w:rPr>
              <w:t>eg</w:t>
            </w:r>
            <w:proofErr w:type="spellEnd"/>
            <w:r w:rsidRPr="00BE7BCC">
              <w:rPr>
                <w:rFonts w:ascii="Arial" w:hAnsi="Arial" w:cs="Arial"/>
                <w:b/>
                <w:bCs/>
                <w:color w:val="808080" w:themeColor="background1" w:themeShade="80"/>
                <w:sz w:val="18"/>
                <w:szCs w:val="18"/>
              </w:rPr>
              <w:t xml:space="preserve"> procedure, policy, brochure, handbook)</w:t>
            </w:r>
          </w:p>
        </w:tc>
        <w:tc>
          <w:tcPr>
            <w:tcW w:w="2268" w:type="dxa"/>
            <w:gridSpan w:val="2"/>
            <w:shd w:val="clear" w:color="auto" w:fill="auto"/>
            <w:vAlign w:val="center"/>
          </w:tcPr>
          <w:p w14:paraId="1FE3524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A406282" w14:textId="77777777" w:rsidTr="00BD373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59E4983D"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31B14C2E"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9C4496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5192360F" w14:textId="77777777" w:rsidTr="00BD373C">
        <w:trPr>
          <w:trHeight w:val="278"/>
        </w:trPr>
        <w:tc>
          <w:tcPr>
            <w:cnfStyle w:val="001000000000" w:firstRow="0" w:lastRow="0" w:firstColumn="1" w:lastColumn="0" w:oddVBand="0" w:evenVBand="0" w:oddHBand="0" w:evenHBand="0" w:firstRowFirstColumn="0" w:firstRowLastColumn="0" w:lastRowFirstColumn="0" w:lastRowLastColumn="0"/>
            <w:tcW w:w="4078" w:type="dxa"/>
            <w:gridSpan w:val="2"/>
            <w:shd w:val="clear" w:color="auto" w:fill="auto"/>
            <w:vAlign w:val="center"/>
          </w:tcPr>
          <w:p w14:paraId="131005B2" w14:textId="77777777" w:rsidR="00AB52F1" w:rsidRPr="00BE7BCC" w:rsidRDefault="00AB52F1" w:rsidP="00AB52F1">
            <w:pPr>
              <w:rPr>
                <w:rFonts w:ascii="Arial" w:hAnsi="Arial" w:cs="Arial"/>
                <w:b w:val="0"/>
                <w:color w:val="808080" w:themeColor="background1" w:themeShade="80"/>
                <w:sz w:val="18"/>
                <w:szCs w:val="18"/>
              </w:rPr>
            </w:pPr>
          </w:p>
        </w:tc>
        <w:tc>
          <w:tcPr>
            <w:tcW w:w="3262" w:type="dxa"/>
            <w:shd w:val="clear" w:color="auto" w:fill="auto"/>
            <w:vAlign w:val="center"/>
          </w:tcPr>
          <w:p w14:paraId="68B749D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A99991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70BE444" w14:textId="7F2992A6" w:rsidR="00BB7588" w:rsidRPr="008C5F4A" w:rsidRDefault="00BB7588" w:rsidP="00746C5B">
      <w:pPr>
        <w:spacing w:after="0"/>
        <w:rPr>
          <w:rFonts w:ascii="Arial" w:hAnsi="Arial" w:cs="Arial"/>
          <w:sz w:val="16"/>
          <w:szCs w:val="16"/>
        </w:rPr>
      </w:pPr>
    </w:p>
    <w:sectPr w:rsidR="00BB7588" w:rsidRPr="008C5F4A" w:rsidSect="00746C5B">
      <w:footerReference w:type="default" r:id="rId13"/>
      <w:headerReference w:type="first" r:id="rId14"/>
      <w:footerReference w:type="first" r:id="rId15"/>
      <w:pgSz w:w="11906" w:h="16838"/>
      <w:pgMar w:top="709" w:right="1080" w:bottom="1276" w:left="1080" w:header="709"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E44B" w14:textId="77777777" w:rsidR="00F631E1" w:rsidRDefault="00F631E1" w:rsidP="00F04B6F">
      <w:pPr>
        <w:spacing w:after="0" w:line="240" w:lineRule="auto"/>
      </w:pPr>
      <w:r>
        <w:separator/>
      </w:r>
    </w:p>
  </w:endnote>
  <w:endnote w:type="continuationSeparator" w:id="0">
    <w:p w14:paraId="370BE44C" w14:textId="77777777" w:rsidR="00F631E1" w:rsidRDefault="00F631E1" w:rsidP="00F0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01176"/>
      <w:docPartObj>
        <w:docPartGallery w:val="Page Numbers (Bottom of Page)"/>
        <w:docPartUnique/>
      </w:docPartObj>
    </w:sdtPr>
    <w:sdtEndPr>
      <w:rPr>
        <w:rFonts w:ascii="Arial" w:hAnsi="Arial" w:cs="Arial"/>
        <w:noProof/>
        <w:sz w:val="16"/>
        <w:szCs w:val="16"/>
      </w:rPr>
    </w:sdtEndPr>
    <w:sdtContent>
      <w:p w14:paraId="009460A5" w14:textId="77777777" w:rsidR="000567BB" w:rsidRPr="00FF4AB7" w:rsidRDefault="00E573F2" w:rsidP="000567BB">
        <w:pPr>
          <w:spacing w:after="0"/>
          <w:rPr>
            <w:rFonts w:ascii="Arial" w:eastAsia="Arial" w:hAnsi="Arial" w:cs="Arial"/>
            <w:lang w:val="en" w:eastAsia="en-AU"/>
          </w:rPr>
        </w:pPr>
        <w:r>
          <w:rPr>
            <w:rFonts w:ascii="Arial" w:eastAsia="Arial" w:hAnsi="Arial" w:cs="Arial"/>
            <w:lang w:val="en" w:eastAsia="en-AU"/>
          </w:rPr>
          <w:pict w14:anchorId="675D47B2">
            <v:rect id="_x0000_i1025" style="width:0;height:1.5pt" o:hralign="center" o:hrstd="t" o:hr="t" fillcolor="#a0a0a0" stroked="f"/>
          </w:pict>
        </w:r>
      </w:p>
      <w:p w14:paraId="370BE44E" w14:textId="41D1A4E4" w:rsidR="00F631E1" w:rsidRPr="00746C5B" w:rsidRDefault="000567BB" w:rsidP="00746C5B">
        <w:pPr>
          <w:spacing w:after="0"/>
          <w:ind w:left="90"/>
          <w:rPr>
            <w:rFonts w:ascii="Arial" w:hAnsi="Arial" w:cs="Arial"/>
            <w:sz w:val="16"/>
            <w:szCs w:val="16"/>
          </w:rPr>
        </w:pPr>
        <w:r w:rsidRPr="000567BB">
          <w:rPr>
            <w:rFonts w:ascii="Arial" w:eastAsia="Arial" w:hAnsi="Arial" w:cs="Arial"/>
            <w:b/>
            <w:color w:val="4F2C81"/>
            <w:sz w:val="16"/>
            <w:szCs w:val="16"/>
            <w:lang w:val="en" w:eastAsia="en-AU"/>
          </w:rPr>
          <w:t>esb.sa.gov.au</w:t>
        </w:r>
        <w:r w:rsidRPr="000567BB">
          <w:rPr>
            <w:rFonts w:ascii="Arial" w:eastAsia="Arial" w:hAnsi="Arial" w:cs="Arial"/>
            <w:b/>
            <w:color w:val="4F2C81"/>
            <w:sz w:val="16"/>
            <w:szCs w:val="16"/>
            <w:lang w:val="en" w:eastAsia="en-AU"/>
          </w:rPr>
          <w:tab/>
        </w:r>
        <w:r w:rsidRPr="000567BB">
          <w:rPr>
            <w:rFonts w:ascii="Arial" w:eastAsia="Arial" w:hAnsi="Arial" w:cs="Arial"/>
            <w:b/>
            <w:color w:val="4F2C81"/>
            <w:sz w:val="16"/>
            <w:szCs w:val="16"/>
            <w:lang w:val="en" w:eastAsia="en-AU"/>
          </w:rPr>
          <w:tab/>
        </w:r>
        <w:r w:rsidRPr="000567BB">
          <w:rPr>
            <w:rFonts w:ascii="Arial" w:eastAsia="Arial" w:hAnsi="Arial" w:cs="Arial"/>
            <w:b/>
            <w:color w:val="4F2C81"/>
            <w:sz w:val="16"/>
            <w:szCs w:val="16"/>
            <w:lang w:val="en" w:eastAsia="en-AU"/>
          </w:rPr>
          <w:tab/>
        </w:r>
        <w:r w:rsidRPr="000567BB">
          <w:rPr>
            <w:rFonts w:ascii="Arial" w:eastAsia="Arial" w:hAnsi="Arial" w:cs="Arial"/>
            <w:b/>
            <w:color w:val="4F2C81"/>
            <w:sz w:val="16"/>
            <w:szCs w:val="16"/>
            <w:lang w:val="en" w:eastAsia="en-AU"/>
          </w:rPr>
          <w:tab/>
        </w:r>
        <w:r w:rsidR="00F631E1" w:rsidRPr="000567BB">
          <w:rPr>
            <w:rFonts w:ascii="Arial" w:hAnsi="Arial" w:cs="Arial"/>
            <w:sz w:val="16"/>
            <w:szCs w:val="16"/>
          </w:rPr>
          <w:t xml:space="preserve">School self-review tool </w:t>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00F631E1" w:rsidRPr="000567BB">
          <w:rPr>
            <w:rFonts w:ascii="Arial" w:hAnsi="Arial" w:cs="Arial"/>
            <w:sz w:val="16"/>
            <w:szCs w:val="16"/>
          </w:rPr>
          <w:tab/>
        </w:r>
        <w:r w:rsidR="00F631E1" w:rsidRPr="000567BB">
          <w:rPr>
            <w:rFonts w:ascii="Arial" w:hAnsi="Arial" w:cs="Arial"/>
            <w:sz w:val="16"/>
            <w:szCs w:val="16"/>
          </w:rPr>
          <w:fldChar w:fldCharType="begin"/>
        </w:r>
        <w:r w:rsidR="00F631E1" w:rsidRPr="000567BB">
          <w:rPr>
            <w:rFonts w:ascii="Arial" w:hAnsi="Arial" w:cs="Arial"/>
            <w:sz w:val="16"/>
            <w:szCs w:val="16"/>
          </w:rPr>
          <w:instrText xml:space="preserve"> PAGE   \* MERGEFORMAT </w:instrText>
        </w:r>
        <w:r w:rsidR="00F631E1" w:rsidRPr="000567BB">
          <w:rPr>
            <w:rFonts w:ascii="Arial" w:hAnsi="Arial" w:cs="Arial"/>
            <w:sz w:val="16"/>
            <w:szCs w:val="16"/>
          </w:rPr>
          <w:fldChar w:fldCharType="separate"/>
        </w:r>
        <w:r w:rsidR="0055539F" w:rsidRPr="000567BB">
          <w:rPr>
            <w:rFonts w:ascii="Arial" w:hAnsi="Arial" w:cs="Arial"/>
            <w:noProof/>
            <w:sz w:val="16"/>
            <w:szCs w:val="16"/>
          </w:rPr>
          <w:t>3</w:t>
        </w:r>
        <w:r w:rsidR="00F631E1" w:rsidRPr="000567BB">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782444"/>
      <w:docPartObj>
        <w:docPartGallery w:val="Page Numbers (Bottom of Page)"/>
        <w:docPartUnique/>
      </w:docPartObj>
    </w:sdtPr>
    <w:sdtEndPr>
      <w:rPr>
        <w:rFonts w:ascii="Arial" w:hAnsi="Arial" w:cs="Arial"/>
        <w:noProof/>
        <w:sz w:val="16"/>
        <w:szCs w:val="16"/>
      </w:rPr>
    </w:sdtEndPr>
    <w:sdtContent>
      <w:p w14:paraId="1EBEE279" w14:textId="77777777" w:rsidR="00BD373C" w:rsidRPr="00FF4AB7" w:rsidRDefault="00E573F2" w:rsidP="00BD373C">
        <w:pPr>
          <w:spacing w:after="0"/>
          <w:rPr>
            <w:rFonts w:ascii="Arial" w:eastAsia="Arial" w:hAnsi="Arial" w:cs="Arial"/>
            <w:lang w:val="en" w:eastAsia="en-AU"/>
          </w:rPr>
        </w:pPr>
        <w:r>
          <w:rPr>
            <w:rFonts w:ascii="Arial" w:eastAsia="Arial" w:hAnsi="Arial" w:cs="Arial"/>
            <w:lang w:val="en" w:eastAsia="en-AU"/>
          </w:rPr>
          <w:pict w14:anchorId="51DDADCA">
            <v:rect id="_x0000_i1026" style="width:0;height:1.5pt" o:hralign="center" o:hrstd="t" o:hr="t" fillcolor="#a0a0a0" stroked="f"/>
          </w:pict>
        </w:r>
      </w:p>
      <w:p w14:paraId="376FAA1B" w14:textId="6BE08BB7" w:rsidR="00BD373C" w:rsidRPr="00BD373C" w:rsidRDefault="00BD373C" w:rsidP="00BD373C">
        <w:pPr>
          <w:spacing w:after="0"/>
          <w:ind w:left="90"/>
          <w:rPr>
            <w:rFonts w:ascii="Arial" w:hAnsi="Arial" w:cs="Arial"/>
            <w:sz w:val="16"/>
            <w:szCs w:val="16"/>
          </w:rPr>
        </w:pPr>
        <w:r w:rsidRPr="000567BB">
          <w:rPr>
            <w:rFonts w:ascii="Arial" w:eastAsia="Arial" w:hAnsi="Arial" w:cs="Arial"/>
            <w:b/>
            <w:color w:val="4F2C81"/>
            <w:sz w:val="16"/>
            <w:szCs w:val="16"/>
            <w:lang w:val="en" w:eastAsia="en-AU"/>
          </w:rPr>
          <w:t>esb.sa.gov.au</w:t>
        </w:r>
        <w:r w:rsidRPr="000567BB">
          <w:rPr>
            <w:rFonts w:ascii="Arial" w:eastAsia="Arial" w:hAnsi="Arial" w:cs="Arial"/>
            <w:b/>
            <w:color w:val="4F2C81"/>
            <w:sz w:val="16"/>
            <w:szCs w:val="16"/>
            <w:lang w:val="en" w:eastAsia="en-AU"/>
          </w:rPr>
          <w:tab/>
        </w:r>
        <w:r w:rsidRPr="000567BB">
          <w:rPr>
            <w:rFonts w:ascii="Arial" w:eastAsia="Arial" w:hAnsi="Arial" w:cs="Arial"/>
            <w:b/>
            <w:color w:val="4F2C81"/>
            <w:sz w:val="16"/>
            <w:szCs w:val="16"/>
            <w:lang w:val="en" w:eastAsia="en-AU"/>
          </w:rPr>
          <w:tab/>
        </w:r>
        <w:r w:rsidRPr="000567BB">
          <w:rPr>
            <w:rFonts w:ascii="Arial" w:eastAsia="Arial" w:hAnsi="Arial" w:cs="Arial"/>
            <w:b/>
            <w:color w:val="4F2C81"/>
            <w:sz w:val="16"/>
            <w:szCs w:val="16"/>
            <w:lang w:val="en" w:eastAsia="en-AU"/>
          </w:rPr>
          <w:tab/>
        </w:r>
        <w:r w:rsidRPr="000567BB">
          <w:rPr>
            <w:rFonts w:ascii="Arial" w:eastAsia="Arial" w:hAnsi="Arial" w:cs="Arial"/>
            <w:b/>
            <w:color w:val="4F2C81"/>
            <w:sz w:val="16"/>
            <w:szCs w:val="16"/>
            <w:lang w:val="en" w:eastAsia="en-AU"/>
          </w:rPr>
          <w:tab/>
        </w:r>
        <w:r w:rsidRPr="000567BB">
          <w:rPr>
            <w:rFonts w:ascii="Arial" w:hAnsi="Arial" w:cs="Arial"/>
            <w:sz w:val="16"/>
            <w:szCs w:val="16"/>
          </w:rPr>
          <w:t xml:space="preserve">School self-review tool </w:t>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tab/>
        </w:r>
        <w:r w:rsidRPr="000567BB">
          <w:rPr>
            <w:rFonts w:ascii="Arial" w:hAnsi="Arial" w:cs="Arial"/>
            <w:sz w:val="16"/>
            <w:szCs w:val="16"/>
          </w:rPr>
          <w:fldChar w:fldCharType="begin"/>
        </w:r>
        <w:r w:rsidRPr="000567BB">
          <w:rPr>
            <w:rFonts w:ascii="Arial" w:hAnsi="Arial" w:cs="Arial"/>
            <w:sz w:val="16"/>
            <w:szCs w:val="16"/>
          </w:rPr>
          <w:instrText xml:space="preserve"> PAGE   \* MERGEFORMAT </w:instrText>
        </w:r>
        <w:r w:rsidRPr="000567BB">
          <w:rPr>
            <w:rFonts w:ascii="Arial" w:hAnsi="Arial" w:cs="Arial"/>
            <w:sz w:val="16"/>
            <w:szCs w:val="16"/>
          </w:rPr>
          <w:fldChar w:fldCharType="separate"/>
        </w:r>
        <w:r>
          <w:rPr>
            <w:rFonts w:ascii="Arial" w:hAnsi="Arial" w:cs="Arial"/>
            <w:sz w:val="16"/>
            <w:szCs w:val="16"/>
          </w:rPr>
          <w:t>2</w:t>
        </w:r>
        <w:r w:rsidRPr="000567BB">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BE449" w14:textId="77777777" w:rsidR="00F631E1" w:rsidRDefault="00F631E1" w:rsidP="00F04B6F">
      <w:pPr>
        <w:spacing w:after="0" w:line="240" w:lineRule="auto"/>
      </w:pPr>
      <w:r>
        <w:separator/>
      </w:r>
    </w:p>
  </w:footnote>
  <w:footnote w:type="continuationSeparator" w:id="0">
    <w:p w14:paraId="370BE44A" w14:textId="77777777" w:rsidR="00F631E1" w:rsidRDefault="00F631E1" w:rsidP="00F0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4948" w14:textId="3DD961C1" w:rsidR="000567BB" w:rsidRPr="00FF4AB7" w:rsidRDefault="000567BB" w:rsidP="000567BB">
    <w:pPr>
      <w:spacing w:after="0"/>
      <w:jc w:val="right"/>
      <w:rPr>
        <w:rFonts w:ascii="Arial" w:eastAsia="Arial" w:hAnsi="Arial" w:cs="Arial"/>
        <w:color w:val="434343"/>
        <w:sz w:val="20"/>
        <w:szCs w:val="20"/>
        <w:lang w:val="en" w:eastAsia="en-AU"/>
      </w:rPr>
    </w:pPr>
    <w:r w:rsidRPr="00FF4AB7">
      <w:rPr>
        <w:rFonts w:ascii="Arial" w:eastAsia="Arial" w:hAnsi="Arial" w:cs="Arial"/>
        <w:noProof/>
        <w:color w:val="999999"/>
        <w:sz w:val="20"/>
        <w:szCs w:val="20"/>
        <w:lang w:val="en" w:eastAsia="en-AU"/>
      </w:rPr>
      <w:drawing>
        <wp:anchor distT="114300" distB="114300" distL="114300" distR="114300" simplePos="0" relativeHeight="251659264" behindDoc="1" locked="0" layoutInCell="1" hidden="0" allowOverlap="1" wp14:anchorId="2EA2DB01" wp14:editId="38B8847D">
          <wp:simplePos x="0" y="0"/>
          <wp:positionH relativeFrom="page">
            <wp:posOffset>685800</wp:posOffset>
          </wp:positionH>
          <wp:positionV relativeFrom="page">
            <wp:posOffset>390525</wp:posOffset>
          </wp:positionV>
          <wp:extent cx="2141688" cy="673418"/>
          <wp:effectExtent l="0" t="0" r="0" b="0"/>
          <wp:wrapNone/>
          <wp:docPr id="1255992268" name="Picture 1255992268" descr="A black background with purpl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black background with purple text&#10;&#10;Description automatically generated with low confidence"/>
                  <pic:cNvPicPr preferRelativeResize="0"/>
                </pic:nvPicPr>
                <pic:blipFill>
                  <a:blip r:embed="rId1"/>
                  <a:srcRect/>
                  <a:stretch>
                    <a:fillRect/>
                  </a:stretch>
                </pic:blipFill>
                <pic:spPr>
                  <a:xfrm>
                    <a:off x="0" y="0"/>
                    <a:ext cx="2141688" cy="6734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588B"/>
    <w:multiLevelType w:val="hybridMultilevel"/>
    <w:tmpl w:val="462A0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C381F"/>
    <w:multiLevelType w:val="hybridMultilevel"/>
    <w:tmpl w:val="6064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D1576"/>
    <w:multiLevelType w:val="hybridMultilevel"/>
    <w:tmpl w:val="38A22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AA5B5F"/>
    <w:multiLevelType w:val="hybridMultilevel"/>
    <w:tmpl w:val="47002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803BEC"/>
    <w:multiLevelType w:val="hybridMultilevel"/>
    <w:tmpl w:val="00B227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3F212048"/>
    <w:multiLevelType w:val="hybridMultilevel"/>
    <w:tmpl w:val="2BCA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53884"/>
    <w:multiLevelType w:val="hybridMultilevel"/>
    <w:tmpl w:val="C5E8E7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FC2655"/>
    <w:multiLevelType w:val="hybridMultilevel"/>
    <w:tmpl w:val="6D8ADC1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590C590D"/>
    <w:multiLevelType w:val="hybridMultilevel"/>
    <w:tmpl w:val="1A6860E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12D4764"/>
    <w:multiLevelType w:val="hybridMultilevel"/>
    <w:tmpl w:val="34086DB8"/>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A657986"/>
    <w:multiLevelType w:val="hybridMultilevel"/>
    <w:tmpl w:val="34DC5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8505FA4"/>
    <w:multiLevelType w:val="hybridMultilevel"/>
    <w:tmpl w:val="A790BEA4"/>
    <w:lvl w:ilvl="0" w:tplc="BC26B8AE">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16cid:durableId="1961764117">
    <w:abstractNumId w:val="2"/>
  </w:num>
  <w:num w:numId="2" w16cid:durableId="1896815577">
    <w:abstractNumId w:val="0"/>
  </w:num>
  <w:num w:numId="3" w16cid:durableId="483741977">
    <w:abstractNumId w:val="11"/>
  </w:num>
  <w:num w:numId="4" w16cid:durableId="246691543">
    <w:abstractNumId w:val="4"/>
  </w:num>
  <w:num w:numId="5" w16cid:durableId="804852722">
    <w:abstractNumId w:val="6"/>
  </w:num>
  <w:num w:numId="6" w16cid:durableId="833104238">
    <w:abstractNumId w:val="7"/>
  </w:num>
  <w:num w:numId="7" w16cid:durableId="1190728987">
    <w:abstractNumId w:val="3"/>
  </w:num>
  <w:num w:numId="8" w16cid:durableId="1930309133">
    <w:abstractNumId w:val="5"/>
  </w:num>
  <w:num w:numId="9" w16cid:durableId="742140134">
    <w:abstractNumId w:val="8"/>
  </w:num>
  <w:num w:numId="10" w16cid:durableId="1107310041">
    <w:abstractNumId w:val="10"/>
  </w:num>
  <w:num w:numId="11" w16cid:durableId="1635911165">
    <w:abstractNumId w:val="9"/>
  </w:num>
  <w:num w:numId="12" w16cid:durableId="4587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54"/>
    <w:rsid w:val="0001527B"/>
    <w:rsid w:val="00017D81"/>
    <w:rsid w:val="00036055"/>
    <w:rsid w:val="00053285"/>
    <w:rsid w:val="000567BB"/>
    <w:rsid w:val="00071850"/>
    <w:rsid w:val="000900FC"/>
    <w:rsid w:val="00093B35"/>
    <w:rsid w:val="000C623B"/>
    <w:rsid w:val="0010226C"/>
    <w:rsid w:val="00136913"/>
    <w:rsid w:val="001439B8"/>
    <w:rsid w:val="00170F2E"/>
    <w:rsid w:val="001B2ED4"/>
    <w:rsid w:val="00204CF3"/>
    <w:rsid w:val="002337F9"/>
    <w:rsid w:val="00271FBC"/>
    <w:rsid w:val="002A2467"/>
    <w:rsid w:val="002A40AB"/>
    <w:rsid w:val="00302C88"/>
    <w:rsid w:val="00307F6C"/>
    <w:rsid w:val="00353C39"/>
    <w:rsid w:val="003923F6"/>
    <w:rsid w:val="003A4797"/>
    <w:rsid w:val="003C0020"/>
    <w:rsid w:val="00415596"/>
    <w:rsid w:val="00437068"/>
    <w:rsid w:val="00446FE0"/>
    <w:rsid w:val="004A7C98"/>
    <w:rsid w:val="004C2636"/>
    <w:rsid w:val="00514066"/>
    <w:rsid w:val="00520E6E"/>
    <w:rsid w:val="005270E1"/>
    <w:rsid w:val="00547EDC"/>
    <w:rsid w:val="0055539F"/>
    <w:rsid w:val="005651FE"/>
    <w:rsid w:val="005F4AD8"/>
    <w:rsid w:val="0060367B"/>
    <w:rsid w:val="00630CCD"/>
    <w:rsid w:val="00660A5A"/>
    <w:rsid w:val="00672F02"/>
    <w:rsid w:val="00680B77"/>
    <w:rsid w:val="0072316D"/>
    <w:rsid w:val="00736A4B"/>
    <w:rsid w:val="00745E24"/>
    <w:rsid w:val="00746C5B"/>
    <w:rsid w:val="007551FE"/>
    <w:rsid w:val="0079773F"/>
    <w:rsid w:val="007B16F0"/>
    <w:rsid w:val="007B4A5A"/>
    <w:rsid w:val="007D1310"/>
    <w:rsid w:val="0084543F"/>
    <w:rsid w:val="00852D54"/>
    <w:rsid w:val="0085400B"/>
    <w:rsid w:val="00862D0F"/>
    <w:rsid w:val="0086411A"/>
    <w:rsid w:val="0088793C"/>
    <w:rsid w:val="008A57D1"/>
    <w:rsid w:val="008A788E"/>
    <w:rsid w:val="008B52ED"/>
    <w:rsid w:val="008C5F4A"/>
    <w:rsid w:val="009908CB"/>
    <w:rsid w:val="00A03243"/>
    <w:rsid w:val="00A07119"/>
    <w:rsid w:val="00A1684C"/>
    <w:rsid w:val="00A32F13"/>
    <w:rsid w:val="00AB52F1"/>
    <w:rsid w:val="00AC3A91"/>
    <w:rsid w:val="00AE6E1A"/>
    <w:rsid w:val="00B055DD"/>
    <w:rsid w:val="00B243A8"/>
    <w:rsid w:val="00B6115B"/>
    <w:rsid w:val="00B81D72"/>
    <w:rsid w:val="00B8305F"/>
    <w:rsid w:val="00B87297"/>
    <w:rsid w:val="00BA2059"/>
    <w:rsid w:val="00BB718F"/>
    <w:rsid w:val="00BB7588"/>
    <w:rsid w:val="00BC2798"/>
    <w:rsid w:val="00BD373C"/>
    <w:rsid w:val="00BE7BCC"/>
    <w:rsid w:val="00C117B2"/>
    <w:rsid w:val="00C17E1E"/>
    <w:rsid w:val="00C33FE8"/>
    <w:rsid w:val="00C74548"/>
    <w:rsid w:val="00C752EA"/>
    <w:rsid w:val="00CD3050"/>
    <w:rsid w:val="00CD761C"/>
    <w:rsid w:val="00CF7125"/>
    <w:rsid w:val="00D23C7D"/>
    <w:rsid w:val="00D62602"/>
    <w:rsid w:val="00DB0F2A"/>
    <w:rsid w:val="00DB7C80"/>
    <w:rsid w:val="00DC40F8"/>
    <w:rsid w:val="00DD51CC"/>
    <w:rsid w:val="00E00030"/>
    <w:rsid w:val="00E26527"/>
    <w:rsid w:val="00E50A63"/>
    <w:rsid w:val="00E573F2"/>
    <w:rsid w:val="00E67770"/>
    <w:rsid w:val="00EC0313"/>
    <w:rsid w:val="00EE04C6"/>
    <w:rsid w:val="00F04B6F"/>
    <w:rsid w:val="00F24CC1"/>
    <w:rsid w:val="00F3715F"/>
    <w:rsid w:val="00F631E1"/>
    <w:rsid w:val="00FA3EA2"/>
    <w:rsid w:val="00FA7329"/>
    <w:rsid w:val="00FD28C7"/>
    <w:rsid w:val="00FE2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370BE2F5"/>
  <w15:docId w15:val="{B9B580C5-071B-4B62-9359-53681C7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54"/>
    <w:pPr>
      <w:spacing w:after="0" w:line="240" w:lineRule="auto"/>
      <w:ind w:left="720"/>
      <w:contextualSpacing/>
    </w:pPr>
    <w:rPr>
      <w:sz w:val="24"/>
      <w:szCs w:val="24"/>
      <w:lang w:val="en-US"/>
    </w:rPr>
  </w:style>
  <w:style w:type="table" w:styleId="TableGrid">
    <w:name w:val="Table Grid"/>
    <w:basedOn w:val="TableNormal"/>
    <w:uiPriority w:val="59"/>
    <w:rsid w:val="0030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4B"/>
    <w:rPr>
      <w:rFonts w:ascii="Tahoma" w:hAnsi="Tahoma" w:cs="Tahoma"/>
      <w:sz w:val="16"/>
      <w:szCs w:val="16"/>
    </w:rPr>
  </w:style>
  <w:style w:type="table" w:styleId="MediumGrid1-Accent3">
    <w:name w:val="Medium Grid 1 Accent 3"/>
    <w:basedOn w:val="TableNormal"/>
    <w:uiPriority w:val="67"/>
    <w:rsid w:val="00093B3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5">
    <w:name w:val="Medium Grid 1 Accent 5"/>
    <w:basedOn w:val="TableNormal"/>
    <w:uiPriority w:val="67"/>
    <w:rsid w:val="004C263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4C263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3">
    <w:name w:val="Medium List 1 Accent 3"/>
    <w:basedOn w:val="TableNormal"/>
    <w:uiPriority w:val="65"/>
    <w:rsid w:val="004C263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B758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rsid w:val="0086411A"/>
    <w:rPr>
      <w:color w:val="0000FF" w:themeColor="hyperlink"/>
      <w:u w:val="single"/>
    </w:rPr>
  </w:style>
  <w:style w:type="table" w:customStyle="1" w:styleId="TableGrid1">
    <w:name w:val="Table Grid1"/>
    <w:basedOn w:val="TableNormal"/>
    <w:next w:val="TableGrid"/>
    <w:uiPriority w:val="59"/>
    <w:rsid w:val="008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6F"/>
  </w:style>
  <w:style w:type="paragraph" w:styleId="Footer">
    <w:name w:val="footer"/>
    <w:basedOn w:val="Normal"/>
    <w:link w:val="FooterChar"/>
    <w:uiPriority w:val="99"/>
    <w:unhideWhenUsed/>
    <w:rsid w:val="00F04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6F"/>
  </w:style>
  <w:style w:type="paragraph" w:styleId="Revision">
    <w:name w:val="Revision"/>
    <w:hidden/>
    <w:uiPriority w:val="99"/>
    <w:semiHidden/>
    <w:rsid w:val="00680B77"/>
    <w:pPr>
      <w:spacing w:after="0" w:line="240" w:lineRule="auto"/>
    </w:pPr>
  </w:style>
  <w:style w:type="character" w:styleId="FollowedHyperlink">
    <w:name w:val="FollowedHyperlink"/>
    <w:basedOn w:val="DefaultParagraphFont"/>
    <w:uiPriority w:val="99"/>
    <w:semiHidden/>
    <w:unhideWhenUsed/>
    <w:rsid w:val="00056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B.Schools@s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b.sa.gov.au/schools/standards-and-evidence-guid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sb.sa.gov.au/schools/standards-and-evidence-gui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888D120DC3D4984710C88D7B93FDD" ma:contentTypeVersion="77" ma:contentTypeDescription="Create a new document." ma:contentTypeScope="" ma:versionID="fea0ecfe5a26fe460bc1f180bc7d7ecc">
  <xsd:schema xmlns:xsd="http://www.w3.org/2001/XMLSchema" xmlns:xs="http://www.w3.org/2001/XMLSchema" xmlns:p="http://schemas.microsoft.com/office/2006/metadata/properties" xmlns:ns2="30fadb76-1aa2-4b43-9d42-c9ca6a2b4ee6" xmlns:ns3="d7847da1-fe24-42f9-b99d-d1ed8d39fcaa" targetNamespace="http://schemas.microsoft.com/office/2006/metadata/properties" ma:root="true" ma:fieldsID="c1cee35a2e165ab3cca16742dbee4a2d" ns2:_="" ns3:_="">
    <xsd:import namespace="30fadb76-1aa2-4b43-9d42-c9ca6a2b4ee6"/>
    <xsd:import namespace="d7847da1-fe24-42f9-b99d-d1ed8d39fcaa"/>
    <xsd:element name="properties">
      <xsd:complexType>
        <xsd:sequence>
          <xsd:element name="documentManagement">
            <xsd:complexType>
              <xsd:all>
                <xsd:element ref="ns2: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adb76-1aa2-4b43-9d42-c9ca6a2b4ee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e63b8-22a0-4566-8409-3f769b54ddb7}" ma:internalName="TaxCatchAll" ma:showField="CatchAllData" ma:web="30fadb76-1aa2-4b43-9d42-c9ca6a2b4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47da1-fe24-42f9-b99d-d1ed8d39fc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fadb76-1aa2-4b43-9d42-c9ca6a2b4ee6">
      <Value>2747</Value>
      <Value>2738</Value>
    </TaxCatchAll>
    <SharedWithUsers xmlns="d7847da1-fe24-42f9-b99d-d1ed8d39fcaa">
      <UserInfo>
        <DisplayName>Ailsa Fahy</DisplayName>
        <AccountId>148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D7AB9-03AB-4130-9E96-DA11C274F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adb76-1aa2-4b43-9d42-c9ca6a2b4ee6"/>
    <ds:schemaRef ds:uri="d7847da1-fe24-42f9-b99d-d1ed8d39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57ED6-3325-4D63-9472-76F6C98DA49E}">
  <ds:schemaRefs>
    <ds:schemaRef ds:uri="http://schemas.microsoft.com/office/infopath/2007/PartnerControls"/>
    <ds:schemaRef ds:uri="http://purl.org/dc/elements/1.1/"/>
    <ds:schemaRef ds:uri="30fadb76-1aa2-4b43-9d42-c9ca6a2b4ee6"/>
    <ds:schemaRef ds:uri="http://schemas.microsoft.com/office/2006/metadata/properties"/>
    <ds:schemaRef ds:uri="d7847da1-fe24-42f9-b99d-d1ed8d39fcaa"/>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38389F5-9A38-4967-9096-99406B8C4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Self Review tool</vt:lpstr>
    </vt:vector>
  </TitlesOfParts>
  <Company>DECS</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Review tool</dc:title>
  <dc:creator>Lynette Bellwood</dc:creator>
  <dc:description/>
  <cp:lastModifiedBy>Findlay, Sarah (ESB)</cp:lastModifiedBy>
  <cp:revision>18</cp:revision>
  <cp:lastPrinted>2018-04-03T01:17:00Z</cp:lastPrinted>
  <dcterms:created xsi:type="dcterms:W3CDTF">2020-10-29T04:22:00Z</dcterms:created>
  <dcterms:modified xsi:type="dcterms:W3CDTF">2024-03-14T01:42:00Z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0x010100BE1888D120DC3D4984710C88D7B93FDD</vt:lpwstr>
  </property>
  <property fmtid="{D5CDD505-2E9C-101B-9397-08002B2CF9AE}" pid="3" name="Physical File">
    <vt:lpwstr>No</vt:lpwstr>
  </property>
  <property fmtid="{D5CDD505-2E9C-101B-9397-08002B2CF9AE}" pid="4" name="Registration or Compliance Category">
    <vt:lpwstr>2727;#Review|647ce0e0-0ed8-4b3b-a9d8-ba3d7d9016d8</vt:lpwstr>
  </property>
  <property fmtid="{D5CDD505-2E9C-101B-9397-08002B2CF9AE}" pid="5" name="School Name">
    <vt:lpwstr>2747;#Allendale East Area School|60fa6270-e802-4649-88a0-9677f7e99a51</vt:lpwstr>
  </property>
  <property fmtid="{D5CDD505-2E9C-101B-9397-08002B2CF9AE}" pid="6" name="Year">
    <vt:lpwstr>29;#2018|14b495d3-be9e-4e59-a86c-1ac625b17d1a</vt:lpwstr>
  </property>
  <property fmtid="{D5CDD505-2E9C-101B-9397-08002B2CF9AE}" pid="7" name="Privacy Classification">
    <vt:lpwstr/>
  </property>
  <property fmtid="{D5CDD505-2E9C-101B-9397-08002B2CF9AE}" pid="8" name="TaxKeyword">
    <vt:lpwstr/>
  </property>
  <property fmtid="{D5CDD505-2E9C-101B-9397-08002B2CF9AE}" pid="9" name="Order">
    <vt:r8>2386200</vt:r8>
  </property>
  <property fmtid="{D5CDD505-2E9C-101B-9397-08002B2CF9AE}" pid="10" name="Schools Doc Type">
    <vt:lpwstr>2738;#Notifications|f96e3596-5a4d-4a3e-87a4-0eae1347b20e</vt:lpwstr>
  </property>
  <property fmtid="{D5CDD505-2E9C-101B-9397-08002B2CF9AE}" pid="11" name="TaxKeywordTaxHTField">
    <vt:lpwstr/>
  </property>
  <property fmtid="{D5CDD505-2E9C-101B-9397-08002B2CF9AE}" pid="12" name="RecordPoint_WorkflowType">
    <vt:lpwstr>ActiveSubmitStub</vt:lpwstr>
  </property>
  <property fmtid="{D5CDD505-2E9C-101B-9397-08002B2CF9AE}" pid="13" name="RecordPoint_ActiveItemWebId">
    <vt:lpwstr>{5e7e75a2-bec2-4814-9bbc-8a1658845e0d}</vt:lpwstr>
  </property>
  <property fmtid="{D5CDD505-2E9C-101B-9397-08002B2CF9AE}" pid="14" name="RecordPoint_ActiveItemSiteId">
    <vt:lpwstr>{7b44491a-e49e-4445-ad56-665b4104c91b}</vt:lpwstr>
  </property>
  <property fmtid="{D5CDD505-2E9C-101B-9397-08002B2CF9AE}" pid="15" name="RecordPoint_ActiveItemListId">
    <vt:lpwstr>{2eb976e2-480d-41ac-982b-09eb78e233ed}</vt:lpwstr>
  </property>
  <property fmtid="{D5CDD505-2E9C-101B-9397-08002B2CF9AE}" pid="16" name="RecordPoint_ActiveItemUniqueId">
    <vt:lpwstr>{2b2b1b36-84d5-4bf6-ae88-cf37b4e6f215}</vt:lpwstr>
  </property>
  <property fmtid="{D5CDD505-2E9C-101B-9397-08002B2CF9AE}" pid="17" name="RecordPoint_RecordNumberSubmitted">
    <vt:lpwstr>ESB-R/2018/057871</vt:lpwstr>
  </property>
  <property fmtid="{D5CDD505-2E9C-101B-9397-08002B2CF9AE}" pid="18" name="RecordPoint_SubmissionCompleted">
    <vt:lpwstr>2018-07-03T10:33:16.1371075+09:30</vt:lpwstr>
  </property>
  <property fmtid="{D5CDD505-2E9C-101B-9397-08002B2CF9AE}" pid="19" name="RecordNumber">
    <vt:lpwstr>ESB-R/2018/057871</vt:lpwstr>
  </property>
  <property fmtid="{D5CDD505-2E9C-101B-9397-08002B2CF9AE}" pid="20" name="SchoolType">
    <vt:lpwstr>Department for Education</vt:lpwstr>
  </property>
  <property fmtid="{D5CDD505-2E9C-101B-9397-08002B2CF9AE}" pid="21" name="TaxCatchAll">
    <vt:lpwstr>2728;#Notifications|f96e3596-5a4d-4a3e-87a4-0eae1347b20e;#336;#Allendale East Area School|60fa6270-e802-4649-88a0-9677f7e99a51</vt:lpwstr>
  </property>
  <property fmtid="{D5CDD505-2E9C-101B-9397-08002B2CF9AE}" pid="22" name="m266dfcc31c94ede89f0dfac97bde925">
    <vt:lpwstr>Allendale East Area School|60fa6270-e802-4649-88a0-9677f7e99a51</vt:lpwstr>
  </property>
  <property fmtid="{D5CDD505-2E9C-101B-9397-08002B2CF9AE}" pid="23" name="Application Status">
    <vt:lpwstr>Under Assessment</vt:lpwstr>
  </property>
  <property fmtid="{D5CDD505-2E9C-101B-9397-08002B2CF9AE}" pid="24" name="Doc Status">
    <vt:lpwstr>Final</vt:lpwstr>
  </property>
  <property fmtid="{D5CDD505-2E9C-101B-9397-08002B2CF9AE}" pid="25" name="h1b69da7ff2f4f2f94edd21a7451f349">
    <vt:lpwstr>Notifications|f96e3596-5a4d-4a3e-87a4-0eae1347b20e</vt:lpwstr>
  </property>
  <property fmtid="{D5CDD505-2E9C-101B-9397-08002B2CF9AE}" pid="26" name="Date of Document">
    <vt:filetime>2018-06-28T01:02:19Z</vt:filetime>
  </property>
  <property fmtid="{D5CDD505-2E9C-101B-9397-08002B2CF9AE}" pid="27" name="b0a73c0d12bc4452857e83dfa941f9d6">
    <vt:lpwstr/>
  </property>
  <property fmtid="{D5CDD505-2E9C-101B-9397-08002B2CF9AE}" pid="28" name="Email_baa49c6e-6c0d-4f6c-949a-944d6e1b69e7">
    <vt:lpwstr/>
  </property>
</Properties>
</file>